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1" w:rsidRPr="004D7295" w:rsidRDefault="00F76411" w:rsidP="00F76411">
      <w:pPr>
        <w:pStyle w:val="Title"/>
        <w:outlineLvl w:val="0"/>
        <w:rPr>
          <w:sz w:val="24"/>
          <w:szCs w:val="24"/>
          <w:lang w:val="bg-BG"/>
        </w:rPr>
      </w:pPr>
      <w:r w:rsidRPr="004D7295">
        <w:rPr>
          <w:sz w:val="24"/>
          <w:szCs w:val="24"/>
          <w:lang w:val="bg-BG"/>
        </w:rPr>
        <w:t>РЕШЕНИЯ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 xml:space="preserve">от </w:t>
      </w:r>
      <w:r w:rsidR="008C4D42">
        <w:rPr>
          <w:b/>
          <w:sz w:val="24"/>
          <w:szCs w:val="24"/>
          <w:lang w:val="bg-BG"/>
        </w:rPr>
        <w:t>извънредно</w:t>
      </w:r>
      <w:r w:rsidRPr="004D7295">
        <w:rPr>
          <w:b/>
          <w:sz w:val="24"/>
          <w:szCs w:val="24"/>
          <w:lang w:val="bg-BG"/>
        </w:rPr>
        <w:t xml:space="preserve"> Общо събрание на акционерите 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>на “Индустриален холдинг България” АД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 xml:space="preserve">проведено на </w:t>
      </w:r>
      <w:r w:rsidR="008C4D42">
        <w:rPr>
          <w:b/>
          <w:sz w:val="24"/>
          <w:szCs w:val="24"/>
          <w:lang w:val="bg-BG"/>
        </w:rPr>
        <w:t>04</w:t>
      </w:r>
      <w:r w:rsidRPr="004D7295">
        <w:rPr>
          <w:b/>
          <w:sz w:val="24"/>
          <w:szCs w:val="24"/>
          <w:lang w:val="bg-BG"/>
        </w:rPr>
        <w:t>.</w:t>
      </w:r>
      <w:r w:rsidR="008C4D42">
        <w:rPr>
          <w:b/>
          <w:sz w:val="24"/>
          <w:szCs w:val="24"/>
          <w:lang w:val="bg-BG"/>
        </w:rPr>
        <w:t>12</w:t>
      </w:r>
      <w:r w:rsidRPr="004D7295">
        <w:rPr>
          <w:b/>
          <w:sz w:val="24"/>
          <w:szCs w:val="24"/>
          <w:lang w:val="bg-BG"/>
        </w:rPr>
        <w:t>.201</w:t>
      </w:r>
      <w:r w:rsidR="004D7295" w:rsidRPr="004D7295">
        <w:rPr>
          <w:b/>
          <w:sz w:val="24"/>
          <w:szCs w:val="24"/>
          <w:lang w:val="bg-BG"/>
        </w:rPr>
        <w:t>4</w:t>
      </w:r>
      <w:r w:rsidRPr="004D7295">
        <w:rPr>
          <w:b/>
          <w:sz w:val="24"/>
          <w:szCs w:val="24"/>
          <w:lang w:val="bg-BG"/>
        </w:rPr>
        <w:t xml:space="preserve"> град София, ул. “Алабин” 16-20, Българска стопанска камара</w:t>
      </w:r>
    </w:p>
    <w:p w:rsidR="00F76411" w:rsidRPr="004D7295" w:rsidRDefault="00F76411" w:rsidP="00F76411">
      <w:pPr>
        <w:widowControl/>
        <w:jc w:val="both"/>
        <w:rPr>
          <w:bCs/>
          <w:i/>
          <w:iCs/>
          <w:sz w:val="24"/>
          <w:szCs w:val="24"/>
          <w:lang w:val="bg-BG"/>
        </w:rPr>
      </w:pPr>
    </w:p>
    <w:p w:rsidR="008C4D42" w:rsidRPr="008C4D42" w:rsidRDefault="008C4D42" w:rsidP="008C4D42">
      <w:pPr>
        <w:widowControl/>
        <w:jc w:val="both"/>
        <w:rPr>
          <w:b/>
          <w:bCs/>
          <w:sz w:val="24"/>
          <w:szCs w:val="24"/>
          <w:lang w:val="en" w:eastAsia="bg-BG"/>
        </w:rPr>
      </w:pPr>
      <w:r w:rsidRPr="008C4D42">
        <w:rPr>
          <w:b/>
          <w:bCs/>
          <w:sz w:val="24"/>
          <w:szCs w:val="24"/>
          <w:lang w:val="en" w:eastAsia="bg-BG"/>
        </w:rPr>
        <w:t xml:space="preserve">1.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Приемане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Решение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при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първично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емисия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безналични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лихвоносни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свободно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прехвърляеми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необезпечени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облигации</w:t>
      </w:r>
      <w:proofErr w:type="spellEnd"/>
      <w:proofErr w:type="gramStart"/>
      <w:r w:rsidRPr="008C4D42">
        <w:rPr>
          <w:b/>
          <w:bCs/>
          <w:sz w:val="24"/>
          <w:szCs w:val="24"/>
          <w:lang w:val="en" w:eastAsia="bg-BG"/>
        </w:rPr>
        <w:t>..</w:t>
      </w:r>
      <w:proofErr w:type="gramEnd"/>
      <w:r w:rsidRPr="008C4D42">
        <w:rPr>
          <w:b/>
          <w:bCs/>
          <w:sz w:val="24"/>
          <w:szCs w:val="24"/>
          <w:lang w:val="en" w:eastAsia="bg-BG"/>
        </w:rPr>
        <w:t xml:space="preserve"> 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/>
          <w:bCs/>
          <w:i/>
          <w:sz w:val="24"/>
          <w:szCs w:val="24"/>
          <w:lang w:val="bg-BG" w:eastAsia="bg-BG"/>
        </w:rPr>
        <w:t>Р</w:t>
      </w:r>
      <w:proofErr w:type="spellStart"/>
      <w:r w:rsidRPr="008C4D42">
        <w:rPr>
          <w:b/>
          <w:bCs/>
          <w:i/>
          <w:sz w:val="24"/>
          <w:szCs w:val="24"/>
          <w:lang w:val="en" w:eastAsia="bg-BG"/>
        </w:rPr>
        <w:t>ешение</w:t>
      </w:r>
      <w:proofErr w:type="spellEnd"/>
      <w:r w:rsidRPr="008C4D42">
        <w:rPr>
          <w:b/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първично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безналични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лихвоносни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свободно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прехвърляеми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необезпечени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както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1.1.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първично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безналични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лихвоносни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свободно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прехвърляеми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необезпечени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със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параметри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цел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Обща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номинална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емисионна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стойност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50,000,000 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петдесет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милиона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лева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Номинална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стойност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една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 100 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лева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; 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Емисионна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стойност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една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 100 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лева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Брой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500,000; 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Минимален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размер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който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заемът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счита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сключен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заемът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счита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сключен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заплащане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номинална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стойност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по-малко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30,000,000 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тридесет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милиона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лева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Срок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матуритет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)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 3 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години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</w:t>
      </w:r>
      <w:proofErr w:type="gramStart"/>
      <w:r w:rsidRPr="008C4D42">
        <w:rPr>
          <w:bCs/>
          <w:i/>
          <w:sz w:val="24"/>
          <w:szCs w:val="24"/>
          <w:lang w:val="en" w:eastAsia="bg-BG"/>
        </w:rPr>
        <w:t xml:space="preserve">36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месеца</w:t>
      </w:r>
      <w:proofErr w:type="spellEnd"/>
      <w:proofErr w:type="gramEnd"/>
      <w:r w:rsidRPr="008C4D42">
        <w:rPr>
          <w:bCs/>
          <w:i/>
          <w:sz w:val="24"/>
          <w:szCs w:val="24"/>
          <w:lang w:val="en" w:eastAsia="bg-BG"/>
        </w:rPr>
        <w:t>);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Лихва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5 %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годишна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база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Период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лихвено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плащане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6 –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месечен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Ред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превръщането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):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-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падежа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;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всеки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облигационер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ще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съгласно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вместо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изплащане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притежаваните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него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замени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)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такъв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брой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отговарящи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актуалното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към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момента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замяната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конверсионно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съотношение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Цел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средствата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ще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използвани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погасяване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предходна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ISIN BG 2100006134,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рефинансиране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инвестиции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„КРЗ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Порт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Бургас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“ АД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проекти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дъщерните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записват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настоящата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допустими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само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изрично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притежаващи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Всяко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едностранно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емитента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е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нищожно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(чл.207, т.1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ТЗ).</w:t>
      </w:r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овластява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предпоставките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компетнетните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органи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изискуемите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кворум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мнозинство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вземане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емитирани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параметрите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подлежат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промяна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lastRenderedPageBreak/>
        <w:t>Опция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предварително</w:t>
      </w:r>
      <w:proofErr w:type="spellEnd"/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изплащане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част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целия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инициатива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емитента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опция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предсрочно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погасяване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част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цялата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непогасена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главница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определена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настъпването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падежа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.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предсрочното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погасяване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взима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одобрява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Надзорния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овластява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приеме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редът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упражняване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опцията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емитента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предсрочно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погасяване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част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цялата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главница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Ред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Начин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пласиране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чрез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първично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въз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основа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потвърден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финансов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надзор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.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След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сключването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ще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регистрирана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търговия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Българска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фондова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борса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–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София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целта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това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ще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вписана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регистъра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КФН.</w:t>
      </w:r>
      <w:proofErr w:type="gramEnd"/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Всеки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запише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настоящата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пропорционално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притежаваните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него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.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Лицата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регистрирани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Централния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Депозитар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най-късно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14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датата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е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получават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участие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подписката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настоящата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Всяко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лице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може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запише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най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-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малко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една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най-много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такъв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брой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съобразно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придобитите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притежавани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него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съгласно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посоченото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Могат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записани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само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цяло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число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закръгляване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към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по-малкото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цяло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число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без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значение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цифрата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десетичната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запетая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1.2.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Овластяване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избере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Инвестиционен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посредник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който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обслужи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извършването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подписката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банка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която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открита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набирателна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сметка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внасяне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емисионната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стойност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записаните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случай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е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необходимо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банка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-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платежен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агент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която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обслужва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плащанията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овластяване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изпълнителния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директор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сключи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договор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избраните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инвестиционен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посредник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банка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1.3.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Овластяване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” АД: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8C4D42">
        <w:rPr>
          <w:bCs/>
          <w:i/>
          <w:sz w:val="24"/>
          <w:szCs w:val="24"/>
          <w:lang w:val="en" w:eastAsia="bg-BG"/>
        </w:rPr>
        <w:t>Съгласно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приетото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ОС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параметрите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своя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преценка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контекста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конкретните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финансовите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пазари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резултатите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предварителния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маркетинг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анализ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възможностите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пласират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- 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конкретизира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записване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частност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необходими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параметри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включително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само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начина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изчисляване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начина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плащане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лихвата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заемът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счита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сключен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),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съотношението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/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както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-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ангажиментите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Индустриален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холдинг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България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” АД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поеме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към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(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т.н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. covenants);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конверсионна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конверсионното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съотношение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както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корпоративните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събития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цената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ще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актуализирана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начина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актуализацията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й;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заем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;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lastRenderedPageBreak/>
        <w:t xml:space="preserve">- </w:t>
      </w: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proofErr w:type="gram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изготви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приеме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проспект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първично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публично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съгласно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ЗППЦК.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-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всякакви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параметри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които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определени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настоящото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извършва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всякакви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други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правни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фактически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действия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във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връзка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предлагането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поиска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допускане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търговия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регулирания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пазар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организиран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“БФБ-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София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” АД.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proofErr w:type="spellStart"/>
      <w:proofErr w:type="gramStart"/>
      <w:r w:rsidRPr="008C4D42">
        <w:rPr>
          <w:bCs/>
          <w:i/>
          <w:sz w:val="24"/>
          <w:szCs w:val="24"/>
          <w:lang w:val="en" w:eastAsia="bg-BG"/>
        </w:rPr>
        <w:t>Решението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издаване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настоящата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емисия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поражда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действие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условие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че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бъде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одобрено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притежаващи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конвертируеми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издадени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.</w:t>
      </w:r>
      <w:proofErr w:type="gramEnd"/>
    </w:p>
    <w:p w:rsidR="008C4D42" w:rsidRDefault="008C4D42" w:rsidP="008C4D42">
      <w:pPr>
        <w:widowControl/>
        <w:jc w:val="both"/>
        <w:rPr>
          <w:b/>
          <w:bCs/>
          <w:sz w:val="24"/>
          <w:szCs w:val="24"/>
          <w:lang w:val="bg-BG" w:eastAsia="bg-BG"/>
        </w:rPr>
      </w:pPr>
    </w:p>
    <w:p w:rsidR="008C4D42" w:rsidRPr="008C4D42" w:rsidRDefault="008C4D42" w:rsidP="008C4D42">
      <w:pPr>
        <w:widowControl/>
        <w:jc w:val="both"/>
        <w:rPr>
          <w:b/>
          <w:bCs/>
          <w:sz w:val="24"/>
          <w:szCs w:val="24"/>
          <w:lang w:val="en" w:eastAsia="bg-BG"/>
        </w:rPr>
      </w:pPr>
      <w:r w:rsidRPr="008C4D42">
        <w:rPr>
          <w:b/>
          <w:bCs/>
          <w:sz w:val="24"/>
          <w:szCs w:val="24"/>
          <w:lang w:val="en" w:eastAsia="bg-BG"/>
        </w:rPr>
        <w:t xml:space="preserve">2.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Промени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Устава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/>
          <w:bCs/>
          <w:sz w:val="24"/>
          <w:szCs w:val="24"/>
          <w:lang w:val="en" w:eastAsia="bg-BG"/>
        </w:rPr>
        <w:t>.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/>
          <w:bCs/>
          <w:i/>
          <w:sz w:val="24"/>
          <w:szCs w:val="24"/>
          <w:lang w:val="bg-BG" w:eastAsia="bg-BG"/>
        </w:rPr>
        <w:t>Р</w:t>
      </w:r>
      <w:proofErr w:type="spellStart"/>
      <w:r w:rsidRPr="008C4D42">
        <w:rPr>
          <w:b/>
          <w:bCs/>
          <w:i/>
          <w:sz w:val="24"/>
          <w:szCs w:val="24"/>
          <w:lang w:val="en" w:eastAsia="bg-BG"/>
        </w:rPr>
        <w:t>ешение</w:t>
      </w:r>
      <w:proofErr w:type="spellEnd"/>
      <w:r w:rsidRPr="008C4D42">
        <w:rPr>
          <w:b/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приема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промени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Устава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както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>:</w:t>
      </w:r>
    </w:p>
    <w:p w:rsidR="008C4D42" w:rsidRPr="008C4D42" w:rsidRDefault="008C4D42" w:rsidP="008C4D42">
      <w:pPr>
        <w:widowControl/>
        <w:jc w:val="both"/>
        <w:rPr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1. В чл.12а, ал.1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датата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„30.06.2011 г.”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замества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датата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„04.12.2014 г.</w:t>
      </w:r>
      <w:proofErr w:type="gramStart"/>
      <w:r w:rsidRPr="008C4D42">
        <w:rPr>
          <w:bCs/>
          <w:i/>
          <w:sz w:val="24"/>
          <w:szCs w:val="24"/>
          <w:lang w:val="en" w:eastAsia="bg-BG"/>
        </w:rPr>
        <w:t>”.;</w:t>
      </w:r>
      <w:proofErr w:type="gramEnd"/>
    </w:p>
    <w:p w:rsidR="008C4D42" w:rsidRPr="008C4D42" w:rsidRDefault="008C4D42" w:rsidP="008C4D42">
      <w:pPr>
        <w:widowControl/>
        <w:jc w:val="both"/>
        <w:rPr>
          <w:b/>
          <w:bCs/>
          <w:i/>
          <w:sz w:val="24"/>
          <w:szCs w:val="24"/>
          <w:lang w:val="en" w:eastAsia="bg-BG"/>
        </w:rPr>
      </w:pPr>
      <w:r w:rsidRPr="008C4D42">
        <w:rPr>
          <w:bCs/>
          <w:i/>
          <w:sz w:val="24"/>
          <w:szCs w:val="24"/>
          <w:lang w:val="en" w:eastAsia="bg-BG"/>
        </w:rPr>
        <w:t xml:space="preserve">2.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параграф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2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Заключителните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разпоредби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след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израза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„и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проведено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град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София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30.06.2011 г.“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поставя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запетая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добавя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израза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„и с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проведено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град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София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8C4D42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8C4D42">
        <w:rPr>
          <w:bCs/>
          <w:i/>
          <w:sz w:val="24"/>
          <w:szCs w:val="24"/>
          <w:lang w:val="en" w:eastAsia="bg-BG"/>
        </w:rPr>
        <w:t xml:space="preserve"> 04.12.2014 г.”.</w:t>
      </w:r>
      <w:bookmarkStart w:id="0" w:name="_GoBack"/>
      <w:bookmarkEnd w:id="0"/>
      <w:r w:rsidRPr="008C4D42">
        <w:rPr>
          <w:b/>
          <w:bCs/>
          <w:i/>
          <w:sz w:val="24"/>
          <w:szCs w:val="24"/>
          <w:lang w:val="en" w:eastAsia="bg-BG"/>
        </w:rPr>
        <w:t xml:space="preserve"> </w:t>
      </w:r>
    </w:p>
    <w:p w:rsidR="00621180" w:rsidRPr="004D7295" w:rsidRDefault="00F76411" w:rsidP="00F76411">
      <w:pPr>
        <w:widowControl/>
        <w:jc w:val="both"/>
        <w:rPr>
          <w:i/>
          <w:sz w:val="24"/>
          <w:szCs w:val="24"/>
          <w:lang w:val="bg-BG"/>
        </w:rPr>
      </w:pPr>
      <w:r w:rsidRPr="004D7295">
        <w:rPr>
          <w:i/>
          <w:sz w:val="24"/>
          <w:szCs w:val="24"/>
          <w:lang w:val="bg-BG"/>
        </w:rPr>
        <w:t xml:space="preserve">                    </w:t>
      </w:r>
    </w:p>
    <w:p w:rsidR="00F76411" w:rsidRPr="004D7295" w:rsidRDefault="00F76411" w:rsidP="00621180">
      <w:pPr>
        <w:widowControl/>
        <w:jc w:val="center"/>
        <w:rPr>
          <w:i/>
          <w:sz w:val="24"/>
          <w:szCs w:val="24"/>
          <w:lang w:val="bg-BG"/>
        </w:rPr>
      </w:pPr>
      <w:r w:rsidRPr="004D7295">
        <w:rPr>
          <w:i/>
          <w:sz w:val="24"/>
          <w:szCs w:val="24"/>
          <w:lang w:val="bg-BG"/>
        </w:rPr>
        <w:t>***</w:t>
      </w:r>
    </w:p>
    <w:sectPr w:rsidR="00F76411" w:rsidRPr="004D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34"/>
    <w:multiLevelType w:val="hybridMultilevel"/>
    <w:tmpl w:val="F1468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854"/>
    <w:multiLevelType w:val="hybridMultilevel"/>
    <w:tmpl w:val="E2A80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987"/>
    <w:multiLevelType w:val="hybridMultilevel"/>
    <w:tmpl w:val="CAD00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2785"/>
    <w:multiLevelType w:val="hybridMultilevel"/>
    <w:tmpl w:val="A15E3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50FDE"/>
    <w:multiLevelType w:val="hybridMultilevel"/>
    <w:tmpl w:val="2CC866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14ED3"/>
    <w:rsid w:val="0019718C"/>
    <w:rsid w:val="004C48A7"/>
    <w:rsid w:val="004D7295"/>
    <w:rsid w:val="00621180"/>
    <w:rsid w:val="008C4D42"/>
    <w:rsid w:val="00AE3111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3</cp:revision>
  <dcterms:created xsi:type="dcterms:W3CDTF">2014-12-05T09:32:00Z</dcterms:created>
  <dcterms:modified xsi:type="dcterms:W3CDTF">2014-12-05T09:33:00Z</dcterms:modified>
</cp:coreProperties>
</file>