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C3B" w:rsidRPr="00343409" w:rsidRDefault="009C6C3B" w:rsidP="009C6C3B">
      <w:pPr>
        <w:spacing w:before="120" w:after="120" w:line="280" w:lineRule="exact"/>
        <w:jc w:val="center"/>
        <w:rPr>
          <w:rFonts w:ascii="Calibri" w:hAnsi="Calibri"/>
          <w:b/>
          <w:szCs w:val="24"/>
          <w:lang w:val="bg-BG"/>
        </w:rPr>
      </w:pPr>
      <w:r w:rsidRPr="00343409">
        <w:rPr>
          <w:rFonts w:ascii="Calibri" w:hAnsi="Calibri"/>
          <w:b/>
          <w:szCs w:val="24"/>
          <w:lang w:val="bg-BG"/>
        </w:rPr>
        <w:t>ПЪЛНОМОЩНО</w:t>
      </w:r>
    </w:p>
    <w:p w:rsidR="009C6C3B" w:rsidRPr="00343409" w:rsidRDefault="009C6C3B" w:rsidP="009C6C3B">
      <w:pPr>
        <w:spacing w:before="120" w:after="120" w:line="280" w:lineRule="exact"/>
        <w:jc w:val="center"/>
        <w:rPr>
          <w:rFonts w:ascii="Calibri" w:hAnsi="Calibri"/>
          <w:b/>
          <w:szCs w:val="24"/>
          <w:lang w:val="bg-BG"/>
        </w:rPr>
      </w:pP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szCs w:val="24"/>
          <w:lang w:val="bg-BG"/>
        </w:rPr>
        <w:t xml:space="preserve">Долуподписаният/ата, </w:t>
      </w:r>
      <w:r w:rsidRPr="00343409">
        <w:rPr>
          <w:rFonts w:ascii="Calibri" w:hAnsi="Calibri" w:cs="Arial"/>
          <w:bCs/>
          <w:szCs w:val="24"/>
          <w:lang w:val="bg-BG"/>
        </w:rPr>
        <w:t>________________________________</w:t>
      </w:r>
      <w:r w:rsidRPr="00343409">
        <w:rPr>
          <w:rFonts w:ascii="Calibri" w:hAnsi="Calibri" w:cs="Arial"/>
          <w:szCs w:val="24"/>
          <w:lang w:val="bg-BG"/>
        </w:rPr>
        <w:t xml:space="preserve">, </w:t>
      </w:r>
      <w:r w:rsidRPr="00343409">
        <w:rPr>
          <w:rFonts w:ascii="Calibri" w:hAnsi="Calibri" w:cs="Arial"/>
          <w:bCs/>
          <w:szCs w:val="24"/>
          <w:lang w:val="bg-BG"/>
        </w:rPr>
        <w:t>ЕГН _____________,</w:t>
      </w:r>
      <w:r w:rsidRPr="00343409">
        <w:rPr>
          <w:rFonts w:ascii="Calibri" w:hAnsi="Calibri" w:cs="Arial"/>
          <w:szCs w:val="24"/>
          <w:lang w:val="bg-BG"/>
        </w:rPr>
        <w:t xml:space="preserve"> с лична </w:t>
      </w:r>
      <w:r w:rsidRPr="00343409">
        <w:rPr>
          <w:rFonts w:ascii="Calibri" w:hAnsi="Calibri"/>
          <w:szCs w:val="24"/>
          <w:lang w:val="bg-BG"/>
        </w:rPr>
        <w:t>карта</w:t>
      </w:r>
      <w:r w:rsidRPr="00343409">
        <w:rPr>
          <w:rFonts w:ascii="Calibri" w:hAnsi="Calibri" w:cs="Arial"/>
          <w:szCs w:val="24"/>
          <w:lang w:val="bg-BG"/>
        </w:rPr>
        <w:t xml:space="preserve"> №____________, издадена на ________ година от МВР-_________, в качеството си на </w:t>
      </w:r>
      <w:r w:rsidRPr="00343409">
        <w:rPr>
          <w:rFonts w:ascii="Calibri" w:hAnsi="Calibri" w:cs="Arial"/>
          <w:b/>
          <w:szCs w:val="24"/>
          <w:lang w:val="bg-BG"/>
        </w:rPr>
        <w:t>______________________</w:t>
      </w:r>
      <w:r w:rsidRPr="00343409">
        <w:rPr>
          <w:rFonts w:ascii="Calibri" w:hAnsi="Calibri" w:cs="Arial"/>
          <w:szCs w:val="24"/>
          <w:lang w:val="bg-BG"/>
        </w:rPr>
        <w:t xml:space="preserve"> на </w:t>
      </w:r>
      <w:r w:rsidRPr="00343409">
        <w:rPr>
          <w:rFonts w:ascii="Calibri" w:hAnsi="Calibri" w:cs="Arial"/>
          <w:b/>
          <w:szCs w:val="24"/>
          <w:lang w:val="bg-BG"/>
        </w:rPr>
        <w:t>„________________” ________,</w:t>
      </w:r>
      <w:r w:rsidRPr="00343409">
        <w:rPr>
          <w:rFonts w:ascii="Calibri" w:hAnsi="Calibri" w:cs="Arial"/>
          <w:szCs w:val="24"/>
          <w:lang w:val="bg-BG"/>
        </w:rPr>
        <w:t xml:space="preserve"> със седалище и адрес на управление ________________________, вписано в Търговския регистър към Агенцията по вписванията, с ЕИК _______________,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szCs w:val="24"/>
          <w:lang w:val="bg-BG"/>
        </w:rPr>
        <w:t xml:space="preserve">в качеството си на </w:t>
      </w:r>
      <w:r w:rsidRPr="00343409">
        <w:rPr>
          <w:rFonts w:ascii="Calibri" w:hAnsi="Calibri" w:cs="Arial"/>
          <w:b/>
          <w:szCs w:val="24"/>
          <w:lang w:val="bg-BG"/>
        </w:rPr>
        <w:t>акционер</w:t>
      </w:r>
      <w:r w:rsidRPr="00343409">
        <w:rPr>
          <w:rFonts w:ascii="Calibri" w:hAnsi="Calibri" w:cs="Arial"/>
          <w:szCs w:val="24"/>
          <w:lang w:val="bg-BG"/>
        </w:rPr>
        <w:t xml:space="preserve">, притежаващ ___________ броя акции от капитала на </w:t>
      </w:r>
      <w:r w:rsidRPr="00343409">
        <w:rPr>
          <w:rFonts w:ascii="Calibri" w:hAnsi="Calibri"/>
          <w:b/>
          <w:szCs w:val="24"/>
          <w:lang w:val="bg-BG"/>
        </w:rPr>
        <w:t>„АКТИВ ПРОПЪРТИС” АДСИЦ</w:t>
      </w:r>
      <w:r w:rsidRPr="00343409">
        <w:rPr>
          <w:rFonts w:ascii="Calibri" w:hAnsi="Calibri" w:cs="Arial"/>
          <w:szCs w:val="24"/>
          <w:lang w:val="bg-BG"/>
        </w:rPr>
        <w:t>,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bCs/>
          <w:szCs w:val="24"/>
          <w:lang w:val="bg-BG"/>
        </w:rPr>
      </w:pPr>
      <w:r w:rsidRPr="00343409">
        <w:rPr>
          <w:rFonts w:ascii="Calibri" w:hAnsi="Calibri" w:cs="Arial"/>
          <w:szCs w:val="24"/>
          <w:lang w:val="bg-BG"/>
        </w:rPr>
        <w:t>на основание чл. 226 от Търговския закон във връзка с чл. 116 от ЗППЦК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9C6C3B" w:rsidRPr="00343409" w:rsidRDefault="009C6C3B" w:rsidP="009C6C3B">
      <w:pPr>
        <w:spacing w:before="120" w:after="120" w:line="280" w:lineRule="exact"/>
        <w:jc w:val="center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b/>
          <w:szCs w:val="24"/>
          <w:lang w:val="bg-BG"/>
        </w:rPr>
        <w:t>УПЪЛНОМОЩАВАМ</w:t>
      </w:r>
      <w:r w:rsidRPr="00343409">
        <w:rPr>
          <w:rFonts w:ascii="Calibri" w:hAnsi="Calibri" w:cs="Arial"/>
          <w:szCs w:val="24"/>
          <w:lang w:val="bg-BG"/>
        </w:rPr>
        <w:t>:</w:t>
      </w:r>
    </w:p>
    <w:p w:rsidR="009C6C3B" w:rsidRPr="00343409" w:rsidRDefault="009C6C3B" w:rsidP="009C6C3B">
      <w:pPr>
        <w:spacing w:before="120" w:after="120" w:line="280" w:lineRule="exact"/>
        <w:rPr>
          <w:rFonts w:ascii="Calibri" w:hAnsi="Calibri" w:cs="Arial"/>
          <w:szCs w:val="24"/>
          <w:lang w:val="bg-BG"/>
        </w:rPr>
      </w:pP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bCs/>
          <w:szCs w:val="24"/>
          <w:lang w:val="bg-BG"/>
        </w:rPr>
        <w:t>________________________________</w:t>
      </w:r>
      <w:r w:rsidRPr="00343409">
        <w:rPr>
          <w:rFonts w:ascii="Calibri" w:hAnsi="Calibri" w:cs="Arial"/>
          <w:szCs w:val="24"/>
          <w:lang w:val="bg-BG"/>
        </w:rPr>
        <w:t xml:space="preserve">, </w:t>
      </w:r>
      <w:r w:rsidRPr="00343409">
        <w:rPr>
          <w:rFonts w:ascii="Calibri" w:hAnsi="Calibri" w:cs="Arial"/>
          <w:bCs/>
          <w:szCs w:val="24"/>
          <w:lang w:val="bg-BG"/>
        </w:rPr>
        <w:t>ЕГН _____________,</w:t>
      </w:r>
      <w:r w:rsidRPr="00343409">
        <w:rPr>
          <w:rFonts w:ascii="Calibri" w:hAnsi="Calibri" w:cs="Arial"/>
          <w:szCs w:val="24"/>
          <w:lang w:val="bg-BG"/>
        </w:rPr>
        <w:t xml:space="preserve"> с лична карта №____________, издадена на ________ година от МВР-_________, с постоянен адрес _________________________________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9C6C3B" w:rsidRPr="00343409" w:rsidRDefault="009C6C3B" w:rsidP="009C6C3B">
      <w:pPr>
        <w:spacing w:before="120" w:after="120" w:line="280" w:lineRule="exact"/>
        <w:jc w:val="center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b/>
          <w:szCs w:val="24"/>
          <w:lang w:val="bg-BG"/>
        </w:rPr>
        <w:t>със следните права</w:t>
      </w:r>
      <w:r w:rsidRPr="00343409">
        <w:rPr>
          <w:rFonts w:ascii="Calibri" w:hAnsi="Calibri" w:cs="Arial"/>
          <w:szCs w:val="24"/>
          <w:lang w:val="bg-BG"/>
        </w:rPr>
        <w:t>: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szCs w:val="24"/>
          <w:lang w:val="bg-BG"/>
        </w:rPr>
        <w:t xml:space="preserve">1. Да представлява мен/дружеството на Редовното годишно общо събрание на акционерите на „АКТИВ ПРОПЪРТИС” АДСИЦ, което ще се проведе на </w:t>
      </w:r>
      <w:r w:rsidRPr="00B23A38">
        <w:rPr>
          <w:rFonts w:ascii="Calibri" w:hAnsi="Calibri" w:cs="Arial"/>
          <w:szCs w:val="24"/>
          <w:lang w:val="bg-BG"/>
        </w:rPr>
        <w:t xml:space="preserve">02.06.2017 </w:t>
      </w:r>
      <w:r w:rsidRPr="00343409">
        <w:rPr>
          <w:rFonts w:ascii="Calibri" w:hAnsi="Calibri" w:cs="Arial"/>
          <w:szCs w:val="24"/>
          <w:lang w:val="bg-BG"/>
        </w:rPr>
        <w:t xml:space="preserve">г. от </w:t>
      </w:r>
      <w:r>
        <w:rPr>
          <w:rFonts w:ascii="Calibri" w:hAnsi="Calibri" w:cs="Arial"/>
          <w:szCs w:val="24"/>
        </w:rPr>
        <w:t>11</w:t>
      </w:r>
      <w:r w:rsidRPr="00343409">
        <w:rPr>
          <w:rFonts w:ascii="Calibri" w:hAnsi="Calibri" w:cs="Arial"/>
          <w:szCs w:val="24"/>
          <w:lang w:val="bg-BG"/>
        </w:rPr>
        <w:t xml:space="preserve">:00 часа, в град Пловдив, ул. „Нестор Абаджиев” № 37, ет. 2, а при липса на кворум на основание чл. 227 ТЗ събранието ще се проведе на </w:t>
      </w:r>
      <w:r>
        <w:rPr>
          <w:rFonts w:ascii="Calibri" w:hAnsi="Calibri" w:cs="Arial"/>
          <w:szCs w:val="24"/>
        </w:rPr>
        <w:t>19</w:t>
      </w:r>
      <w:r w:rsidRPr="00343409">
        <w:rPr>
          <w:rFonts w:ascii="Calibri" w:hAnsi="Calibri" w:cs="Arial"/>
          <w:szCs w:val="24"/>
          <w:lang w:val="bg-BG"/>
        </w:rPr>
        <w:t>.0</w:t>
      </w:r>
      <w:r>
        <w:rPr>
          <w:rFonts w:ascii="Calibri" w:hAnsi="Calibri" w:cs="Arial"/>
          <w:szCs w:val="24"/>
        </w:rPr>
        <w:t>6</w:t>
      </w:r>
      <w:r w:rsidRPr="00343409">
        <w:rPr>
          <w:rFonts w:ascii="Calibri" w:hAnsi="Calibri" w:cs="Arial"/>
          <w:szCs w:val="24"/>
          <w:lang w:val="bg-BG"/>
        </w:rPr>
        <w:t>.201</w:t>
      </w:r>
      <w:r>
        <w:rPr>
          <w:rFonts w:ascii="Calibri" w:hAnsi="Calibri" w:cs="Arial"/>
          <w:szCs w:val="24"/>
        </w:rPr>
        <w:t>7</w:t>
      </w:r>
      <w:r w:rsidRPr="00343409">
        <w:rPr>
          <w:rFonts w:ascii="Calibri" w:hAnsi="Calibri" w:cs="Arial"/>
          <w:szCs w:val="24"/>
          <w:lang w:val="bg-BG"/>
        </w:rPr>
        <w:t xml:space="preserve"> г. в същия час и на същото място, независимо от представения на него капитал.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szCs w:val="24"/>
          <w:lang w:val="bg-BG"/>
        </w:rPr>
        <w:t>2. Да гласува с всички притежавани от мен / дружеството акции по въпросите от дневния ред на събранието съгласно указания по-долу начин, а именно:</w:t>
      </w:r>
    </w:p>
    <w:p w:rsidR="009C6C3B" w:rsidRPr="00B23A38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eastAsia="Calibri" w:hAnsi="Calibri" w:cs="Arial"/>
          <w:szCs w:val="24"/>
          <w:lang w:val="bg-BG"/>
        </w:rPr>
      </w:pPr>
      <w:r w:rsidRPr="00B23A38">
        <w:rPr>
          <w:rFonts w:ascii="Calibri" w:eastAsia="Calibri" w:hAnsi="Calibri" w:cs="Arial"/>
          <w:szCs w:val="24"/>
          <w:lang w:val="bg-BG"/>
        </w:rPr>
        <w:t>„</w:t>
      </w:r>
      <w:r w:rsidRPr="00B23A38">
        <w:rPr>
          <w:rFonts w:ascii="Calibri" w:eastAsia="Calibri" w:hAnsi="Calibri" w:cs="Arial"/>
          <w:b/>
          <w:szCs w:val="24"/>
          <w:lang w:val="bg-BG"/>
        </w:rPr>
        <w:t>Точка първа</w:t>
      </w:r>
      <w:r w:rsidRPr="00B23A38">
        <w:rPr>
          <w:rFonts w:ascii="Calibri" w:eastAsia="Calibri" w:hAnsi="Calibri" w:cs="Arial"/>
          <w:szCs w:val="24"/>
          <w:lang w:val="bg-BG"/>
        </w:rPr>
        <w:t xml:space="preserve">: </w:t>
      </w:r>
      <w:r w:rsidRPr="00B23A38">
        <w:rPr>
          <w:rFonts w:ascii="Calibri" w:eastAsia="Calibri" w:hAnsi="Calibri"/>
          <w:szCs w:val="24"/>
          <w:lang w:val="bg-BG"/>
        </w:rPr>
        <w:t>Приемане на годишните индивидуален и консолидиран доклади на Съвета на директорите за дейността на Дружеството през 2016 г.;</w:t>
      </w:r>
    </w:p>
    <w:p w:rsidR="009C6C3B" w:rsidRPr="00B23A38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eastAsia="Calibri" w:hAnsi="Calibri" w:cs="Arial"/>
          <w:szCs w:val="24"/>
          <w:lang w:val="bg-BG"/>
        </w:rPr>
      </w:pPr>
      <w:r w:rsidRPr="00B23A38">
        <w:rPr>
          <w:rFonts w:ascii="Calibri" w:eastAsia="Calibri" w:hAnsi="Calibri" w:cs="Arial"/>
          <w:szCs w:val="24"/>
          <w:u w:val="single"/>
          <w:lang w:val="bg-BG"/>
        </w:rPr>
        <w:t>Проект за решение</w:t>
      </w:r>
      <w:r w:rsidRPr="00B23A38">
        <w:rPr>
          <w:rFonts w:ascii="Calibri" w:eastAsia="Calibri" w:hAnsi="Calibri" w:cs="Arial"/>
          <w:szCs w:val="24"/>
          <w:lang w:val="bg-BG"/>
        </w:rPr>
        <w:t xml:space="preserve">: </w:t>
      </w:r>
      <w:r w:rsidRPr="00B23A38">
        <w:rPr>
          <w:rFonts w:ascii="Calibri" w:eastAsia="Calibri" w:hAnsi="Calibri"/>
          <w:szCs w:val="24"/>
          <w:lang w:val="bg-BG"/>
        </w:rPr>
        <w:t>Общото събрание на акционерите приема годишните индивидуален и консолидиран доклади на Съвета на директорите за дейността на Дружеството през 2016 г.;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b/>
          <w:szCs w:val="24"/>
          <w:lang w:val="bg-BG"/>
        </w:rPr>
        <w:t>Начин на гласуване</w:t>
      </w:r>
      <w:r w:rsidRPr="00343409">
        <w:rPr>
          <w:rFonts w:ascii="Calibri" w:hAnsi="Calibri" w:cs="Arial"/>
          <w:szCs w:val="24"/>
          <w:lang w:val="bg-BG"/>
        </w:rPr>
        <w:t>: „за”, „против”, „въздържал се”;</w:t>
      </w:r>
    </w:p>
    <w:p w:rsidR="009C6C3B" w:rsidRPr="00343409" w:rsidRDefault="009C6C3B" w:rsidP="009C6C3B">
      <w:pPr>
        <w:pStyle w:val="NoSpacing"/>
        <w:spacing w:before="120" w:after="120" w:line="280" w:lineRule="exact"/>
        <w:jc w:val="both"/>
        <w:rPr>
          <w:rFonts w:ascii="Calibri" w:hAnsi="Calibri"/>
          <w:sz w:val="24"/>
          <w:szCs w:val="24"/>
          <w:lang w:val="bg-BG"/>
        </w:rPr>
      </w:pPr>
      <w:r w:rsidRPr="00343409">
        <w:rPr>
          <w:rFonts w:ascii="Calibri" w:hAnsi="Calibri"/>
          <w:b/>
          <w:sz w:val="24"/>
          <w:szCs w:val="24"/>
          <w:lang w:val="bg-BG"/>
        </w:rPr>
        <w:t>Точка втора</w:t>
      </w:r>
      <w:r w:rsidRPr="00343409">
        <w:rPr>
          <w:rFonts w:ascii="Calibri" w:hAnsi="Calibri"/>
          <w:sz w:val="24"/>
          <w:szCs w:val="24"/>
          <w:lang w:val="bg-BG"/>
        </w:rPr>
        <w:t>: Приемане на доклад (по чл. 12, ал. 1 от Наредба № 48 от 20.03.2013 г. за изискванията към възнагражденията) за начина, по който „Актив Пропъртис“ АДСИЦ прилага Политиката за възнагражденията;</w:t>
      </w:r>
    </w:p>
    <w:p w:rsidR="009C6C3B" w:rsidRPr="00343409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szCs w:val="24"/>
          <w:u w:val="single"/>
          <w:lang w:val="bg-BG"/>
        </w:rPr>
        <w:lastRenderedPageBreak/>
        <w:t>Проект за решение</w:t>
      </w:r>
      <w:r w:rsidRPr="00343409">
        <w:rPr>
          <w:rFonts w:ascii="Calibri" w:hAnsi="Calibri" w:cs="Arial"/>
          <w:szCs w:val="24"/>
          <w:lang w:val="bg-BG"/>
        </w:rPr>
        <w:t xml:space="preserve">: </w:t>
      </w:r>
      <w:r w:rsidRPr="00343409">
        <w:rPr>
          <w:rFonts w:ascii="Calibri" w:hAnsi="Calibri"/>
          <w:szCs w:val="24"/>
          <w:lang w:val="bg-BG"/>
        </w:rPr>
        <w:t>Общото събрание на акционерите приема доклада (по чл. 12, ал. 1 от Наредба № 48 от 20.03.2013 г. за изискванията към възнагражденията) за начина, по който „Актив Пропъртис“ АДСИЦ прилага Политиката за възнагражденията</w:t>
      </w:r>
      <w:r w:rsidRPr="00343409">
        <w:rPr>
          <w:rFonts w:ascii="Calibri" w:hAnsi="Calibri" w:cs="Arial"/>
          <w:szCs w:val="24"/>
          <w:lang w:val="bg-BG"/>
        </w:rPr>
        <w:t>;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b/>
          <w:szCs w:val="24"/>
          <w:lang w:val="bg-BG"/>
        </w:rPr>
        <w:t>Начин на гласуване</w:t>
      </w:r>
      <w:r w:rsidRPr="00343409">
        <w:rPr>
          <w:rFonts w:ascii="Calibri" w:hAnsi="Calibri" w:cs="Arial"/>
          <w:szCs w:val="24"/>
          <w:lang w:val="bg-BG"/>
        </w:rPr>
        <w:t>: „за”, „против”, „въздържал се”;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9C6C3B" w:rsidRPr="00343409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b/>
          <w:szCs w:val="24"/>
          <w:lang w:val="bg-BG"/>
        </w:rPr>
        <w:t>Точка трета</w:t>
      </w:r>
      <w:r w:rsidRPr="00343409">
        <w:rPr>
          <w:rFonts w:ascii="Calibri" w:hAnsi="Calibri" w:cs="Arial"/>
          <w:szCs w:val="24"/>
          <w:lang w:val="bg-BG"/>
        </w:rPr>
        <w:t xml:space="preserve">: </w:t>
      </w:r>
      <w:r w:rsidRPr="00343409">
        <w:rPr>
          <w:rFonts w:ascii="Calibri" w:hAnsi="Calibri"/>
          <w:szCs w:val="24"/>
          <w:lang w:val="bg-BG"/>
        </w:rPr>
        <w:t>Приемане на докладите на избрания регистриран одитор за извършената проверка на годишните индивидуален и консолидиран финансови отчети на Дружеството за 201</w:t>
      </w:r>
      <w:r w:rsidRPr="00B23A38">
        <w:rPr>
          <w:rFonts w:ascii="Calibri" w:hAnsi="Calibri"/>
          <w:szCs w:val="24"/>
          <w:lang w:val="ru-RU"/>
        </w:rPr>
        <w:t>6</w:t>
      </w:r>
      <w:r w:rsidRPr="00343409">
        <w:rPr>
          <w:rFonts w:ascii="Calibri" w:hAnsi="Calibri"/>
          <w:szCs w:val="24"/>
          <w:lang w:val="bg-BG"/>
        </w:rPr>
        <w:t xml:space="preserve"> г.;</w:t>
      </w:r>
    </w:p>
    <w:p w:rsidR="009C6C3B" w:rsidRPr="00343409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szCs w:val="24"/>
          <w:u w:val="single"/>
          <w:lang w:val="bg-BG"/>
        </w:rPr>
        <w:t>Проект за решение</w:t>
      </w:r>
      <w:r w:rsidRPr="00343409">
        <w:rPr>
          <w:rFonts w:ascii="Calibri" w:hAnsi="Calibri" w:cs="Arial"/>
          <w:szCs w:val="24"/>
          <w:lang w:val="bg-BG"/>
        </w:rPr>
        <w:t xml:space="preserve">: </w:t>
      </w:r>
      <w:r w:rsidRPr="00343409">
        <w:rPr>
          <w:rFonts w:ascii="Calibri" w:hAnsi="Calibri"/>
          <w:szCs w:val="24"/>
          <w:lang w:val="bg-BG"/>
        </w:rPr>
        <w:t>Общото събрание на акционерите приема докладите на избрания регистриран одитор за извършената проверка на годишните индивидуален и консолидиран финансови отчети на Дружеството за 201</w:t>
      </w:r>
      <w:r w:rsidRPr="00B23A38">
        <w:rPr>
          <w:rFonts w:ascii="Calibri" w:hAnsi="Calibri"/>
          <w:szCs w:val="24"/>
          <w:lang w:val="ru-RU"/>
        </w:rPr>
        <w:t>6</w:t>
      </w:r>
      <w:r w:rsidRPr="00343409">
        <w:rPr>
          <w:rFonts w:ascii="Calibri" w:hAnsi="Calibri"/>
          <w:szCs w:val="24"/>
          <w:lang w:val="bg-BG"/>
        </w:rPr>
        <w:t xml:space="preserve"> г.;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b/>
          <w:szCs w:val="24"/>
          <w:lang w:val="bg-BG"/>
        </w:rPr>
        <w:t>Начин на гласуване</w:t>
      </w:r>
      <w:r w:rsidRPr="00343409">
        <w:rPr>
          <w:rFonts w:ascii="Calibri" w:hAnsi="Calibri" w:cs="Arial"/>
          <w:szCs w:val="24"/>
          <w:lang w:val="bg-BG"/>
        </w:rPr>
        <w:t>: „за”, „против”, „въздържал се”;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/>
          <w:szCs w:val="24"/>
          <w:lang w:val="bg-BG"/>
        </w:rPr>
      </w:pPr>
    </w:p>
    <w:p w:rsidR="009C6C3B" w:rsidRPr="00343409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b/>
          <w:szCs w:val="24"/>
          <w:lang w:val="bg-BG"/>
        </w:rPr>
        <w:t>Точка четвърта</w:t>
      </w:r>
      <w:r w:rsidRPr="00343409">
        <w:rPr>
          <w:rFonts w:ascii="Calibri" w:hAnsi="Calibri" w:cs="Arial"/>
          <w:szCs w:val="24"/>
          <w:lang w:val="bg-BG"/>
        </w:rPr>
        <w:t xml:space="preserve">: </w:t>
      </w:r>
      <w:r w:rsidRPr="00343409">
        <w:rPr>
          <w:rFonts w:ascii="Calibri" w:hAnsi="Calibri"/>
          <w:szCs w:val="24"/>
          <w:lang w:val="bg-BG"/>
        </w:rPr>
        <w:t>Приемане на одитираните годишни индивидуален и консолидиран финансови отчети на Дружеството за 201</w:t>
      </w:r>
      <w:r w:rsidRPr="00B23A38">
        <w:rPr>
          <w:rFonts w:ascii="Calibri" w:hAnsi="Calibri"/>
          <w:szCs w:val="24"/>
          <w:lang w:val="ru-RU"/>
        </w:rPr>
        <w:t>6</w:t>
      </w:r>
      <w:r w:rsidRPr="00343409">
        <w:rPr>
          <w:rFonts w:ascii="Calibri" w:hAnsi="Calibri"/>
          <w:szCs w:val="24"/>
          <w:lang w:val="bg-BG"/>
        </w:rPr>
        <w:t xml:space="preserve"> г.;</w:t>
      </w:r>
    </w:p>
    <w:p w:rsidR="009C6C3B" w:rsidRPr="00343409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szCs w:val="24"/>
          <w:u w:val="single"/>
          <w:lang w:val="bg-BG"/>
        </w:rPr>
        <w:t>Проект за решение</w:t>
      </w:r>
      <w:r w:rsidRPr="00343409">
        <w:rPr>
          <w:rFonts w:ascii="Calibri" w:hAnsi="Calibri" w:cs="Arial"/>
          <w:szCs w:val="24"/>
          <w:lang w:val="bg-BG"/>
        </w:rPr>
        <w:t xml:space="preserve">: </w:t>
      </w:r>
      <w:r w:rsidRPr="00343409">
        <w:rPr>
          <w:rFonts w:ascii="Calibri" w:hAnsi="Calibri"/>
          <w:szCs w:val="24"/>
          <w:lang w:val="bg-BG"/>
        </w:rPr>
        <w:t>Общото събрание на акционерите приема одитираните годишни индивидуален и консолидиран финансови отчети на Дружеството за 201</w:t>
      </w:r>
      <w:r w:rsidRPr="00B23A38">
        <w:rPr>
          <w:rFonts w:ascii="Calibri" w:hAnsi="Calibri"/>
          <w:szCs w:val="24"/>
          <w:lang w:val="ru-RU"/>
        </w:rPr>
        <w:t>6</w:t>
      </w:r>
      <w:r w:rsidRPr="00343409">
        <w:rPr>
          <w:rFonts w:ascii="Calibri" w:hAnsi="Calibri"/>
          <w:szCs w:val="24"/>
          <w:lang w:val="bg-BG"/>
        </w:rPr>
        <w:t xml:space="preserve"> г.</w:t>
      </w:r>
      <w:r w:rsidRPr="00343409">
        <w:rPr>
          <w:rFonts w:ascii="Calibri" w:hAnsi="Calibri" w:cs="Arial"/>
          <w:szCs w:val="24"/>
          <w:lang w:val="bg-BG"/>
        </w:rPr>
        <w:t>;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b/>
          <w:szCs w:val="24"/>
          <w:lang w:val="bg-BG"/>
        </w:rPr>
        <w:t>Начин на гласуване</w:t>
      </w:r>
      <w:r w:rsidRPr="00343409">
        <w:rPr>
          <w:rFonts w:ascii="Calibri" w:hAnsi="Calibri" w:cs="Arial"/>
          <w:szCs w:val="24"/>
          <w:lang w:val="bg-BG"/>
        </w:rPr>
        <w:t>: „за”, „против”, „въздържал се”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b/>
          <w:szCs w:val="24"/>
          <w:lang w:val="bg-BG"/>
        </w:rPr>
      </w:pPr>
    </w:p>
    <w:p w:rsidR="009C6C3B" w:rsidRPr="00343409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b/>
          <w:szCs w:val="24"/>
          <w:lang w:val="bg-BG"/>
        </w:rPr>
        <w:t>Точка пета</w:t>
      </w:r>
      <w:r w:rsidRPr="00343409">
        <w:rPr>
          <w:rFonts w:ascii="Calibri" w:hAnsi="Calibri" w:cs="Arial"/>
          <w:szCs w:val="24"/>
          <w:lang w:val="bg-BG"/>
        </w:rPr>
        <w:t xml:space="preserve">: </w:t>
      </w:r>
      <w:r w:rsidRPr="00343409">
        <w:rPr>
          <w:rFonts w:ascii="Calibri" w:hAnsi="Calibri"/>
          <w:szCs w:val="24"/>
          <w:lang w:val="bg-BG"/>
        </w:rPr>
        <w:t>Приемане на решение във връзка с отчетената загуба на Дружеството към 31.12.201</w:t>
      </w:r>
      <w:r w:rsidRPr="00B23A38">
        <w:rPr>
          <w:rFonts w:ascii="Calibri" w:hAnsi="Calibri"/>
          <w:szCs w:val="24"/>
          <w:lang w:val="ru-RU"/>
        </w:rPr>
        <w:t>6</w:t>
      </w:r>
      <w:r w:rsidRPr="00343409">
        <w:rPr>
          <w:rFonts w:ascii="Calibri" w:hAnsi="Calibri"/>
          <w:szCs w:val="24"/>
          <w:lang w:val="bg-BG"/>
        </w:rPr>
        <w:t xml:space="preserve"> г.;</w:t>
      </w:r>
    </w:p>
    <w:p w:rsidR="009C6C3B" w:rsidRPr="00343409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szCs w:val="24"/>
          <w:u w:val="single"/>
          <w:lang w:val="bg-BG"/>
        </w:rPr>
        <w:t>Проект за решение</w:t>
      </w:r>
      <w:r w:rsidRPr="00343409">
        <w:rPr>
          <w:rFonts w:ascii="Calibri" w:hAnsi="Calibri" w:cs="Arial"/>
          <w:szCs w:val="24"/>
          <w:lang w:val="bg-BG"/>
        </w:rPr>
        <w:t xml:space="preserve">: </w:t>
      </w:r>
      <w:r w:rsidRPr="00B23A38">
        <w:rPr>
          <w:rFonts w:ascii="Calibri" w:hAnsi="Calibri"/>
          <w:szCs w:val="24"/>
          <w:lang w:val="bg-BG"/>
        </w:rPr>
        <w:t>Общото събрание на акционерите приема решение отчетената загуба на Дружеството към 31.12.2016 г., в размер на 274 152,62 лв. (двеста седемдесет и четири хиляди сто петдесет и два лева и шестдесет и две стотинки) да остане като непокрита</w:t>
      </w:r>
      <w:r w:rsidRPr="00343409">
        <w:rPr>
          <w:rFonts w:ascii="Calibri" w:hAnsi="Calibri" w:cs="Arial"/>
          <w:szCs w:val="24"/>
          <w:lang w:val="bg-BG"/>
        </w:rPr>
        <w:t>;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b/>
          <w:szCs w:val="24"/>
          <w:lang w:val="bg-BG"/>
        </w:rPr>
        <w:t>Начин на гласуване</w:t>
      </w:r>
      <w:r w:rsidRPr="00343409">
        <w:rPr>
          <w:rFonts w:ascii="Calibri" w:hAnsi="Calibri" w:cs="Arial"/>
          <w:szCs w:val="24"/>
          <w:lang w:val="bg-BG"/>
        </w:rPr>
        <w:t>: „за”, „против”, „въздържал се”;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9C6C3B" w:rsidRPr="00343409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b/>
          <w:szCs w:val="24"/>
          <w:lang w:val="bg-BG"/>
        </w:rPr>
        <w:t>Точка шеста</w:t>
      </w:r>
      <w:r w:rsidRPr="00343409">
        <w:rPr>
          <w:rFonts w:ascii="Calibri" w:hAnsi="Calibri" w:cs="Arial"/>
          <w:szCs w:val="24"/>
          <w:lang w:val="bg-BG"/>
        </w:rPr>
        <w:t xml:space="preserve">: </w:t>
      </w:r>
      <w:r w:rsidRPr="00343409">
        <w:rPr>
          <w:rFonts w:ascii="Calibri" w:hAnsi="Calibri"/>
          <w:szCs w:val="24"/>
          <w:lang w:val="bg-BG"/>
        </w:rPr>
        <w:t>Приемане на Отчета за дейността на одитния комитет през 201</w:t>
      </w:r>
      <w:r w:rsidRPr="00B23A38">
        <w:rPr>
          <w:rFonts w:ascii="Calibri" w:hAnsi="Calibri"/>
          <w:szCs w:val="24"/>
          <w:lang w:val="ru-RU"/>
        </w:rPr>
        <w:t>6</w:t>
      </w:r>
      <w:r w:rsidRPr="00343409">
        <w:rPr>
          <w:rFonts w:ascii="Calibri" w:hAnsi="Calibri"/>
          <w:szCs w:val="24"/>
          <w:lang w:val="bg-BG"/>
        </w:rPr>
        <w:t xml:space="preserve"> г.;</w:t>
      </w:r>
    </w:p>
    <w:p w:rsidR="009C6C3B" w:rsidRPr="00343409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szCs w:val="24"/>
          <w:u w:val="single"/>
          <w:lang w:val="bg-BG"/>
        </w:rPr>
        <w:t>Проект за решение</w:t>
      </w:r>
      <w:r w:rsidRPr="00343409">
        <w:rPr>
          <w:rFonts w:ascii="Calibri" w:hAnsi="Calibri" w:cs="Arial"/>
          <w:szCs w:val="24"/>
          <w:lang w:val="bg-BG"/>
        </w:rPr>
        <w:t xml:space="preserve">: </w:t>
      </w:r>
      <w:r w:rsidRPr="00343409">
        <w:rPr>
          <w:rFonts w:ascii="Calibri" w:hAnsi="Calibri"/>
          <w:szCs w:val="24"/>
          <w:lang w:val="bg-BG"/>
        </w:rPr>
        <w:t>Общото събрание на акционерите приема отчета за дейността на одитния комитет на Дружеството през 201</w:t>
      </w:r>
      <w:r w:rsidRPr="00B23A38">
        <w:rPr>
          <w:rFonts w:ascii="Calibri" w:hAnsi="Calibri"/>
          <w:szCs w:val="24"/>
          <w:lang w:val="ru-RU"/>
        </w:rPr>
        <w:t>6</w:t>
      </w:r>
      <w:r w:rsidRPr="00343409">
        <w:rPr>
          <w:rFonts w:ascii="Calibri" w:hAnsi="Calibri"/>
          <w:szCs w:val="24"/>
          <w:lang w:val="bg-BG"/>
        </w:rPr>
        <w:t xml:space="preserve"> </w:t>
      </w:r>
      <w:r w:rsidRPr="00343409">
        <w:rPr>
          <w:rFonts w:ascii="Calibri" w:hAnsi="Calibri" w:cs="Arial"/>
          <w:szCs w:val="24"/>
          <w:lang w:val="bg-BG"/>
        </w:rPr>
        <w:t>г.;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b/>
          <w:szCs w:val="24"/>
          <w:lang w:val="bg-BG"/>
        </w:rPr>
        <w:t>Начин на гласуване</w:t>
      </w:r>
      <w:r w:rsidRPr="00343409">
        <w:rPr>
          <w:rFonts w:ascii="Calibri" w:hAnsi="Calibri" w:cs="Arial"/>
          <w:szCs w:val="24"/>
          <w:lang w:val="bg-BG"/>
        </w:rPr>
        <w:t>: „за”, „против”, „въздържал се”;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9C6C3B" w:rsidRPr="00343409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hAnsi="Calibri" w:cs="Arial"/>
          <w:b/>
          <w:szCs w:val="24"/>
          <w:lang w:val="bg-BG"/>
        </w:rPr>
      </w:pPr>
      <w:r w:rsidRPr="00343409">
        <w:rPr>
          <w:rFonts w:ascii="Calibri" w:hAnsi="Calibri" w:cs="Arial"/>
          <w:b/>
          <w:szCs w:val="24"/>
          <w:lang w:val="bg-BG"/>
        </w:rPr>
        <w:t>Точка седма</w:t>
      </w:r>
      <w:r w:rsidRPr="00343409">
        <w:rPr>
          <w:rFonts w:ascii="Calibri" w:hAnsi="Calibri" w:cs="Arial"/>
          <w:szCs w:val="24"/>
          <w:lang w:val="bg-BG"/>
        </w:rPr>
        <w:t xml:space="preserve">: </w:t>
      </w:r>
      <w:r w:rsidRPr="00343409">
        <w:rPr>
          <w:rFonts w:ascii="Calibri" w:hAnsi="Calibri"/>
          <w:szCs w:val="24"/>
          <w:lang w:val="bg-BG"/>
        </w:rPr>
        <w:t>Приемане на Отчета за дейността на Директора за връзки с инвеститорите през 201</w:t>
      </w:r>
      <w:r w:rsidRPr="00B23A38">
        <w:rPr>
          <w:rFonts w:ascii="Calibri" w:hAnsi="Calibri"/>
          <w:szCs w:val="24"/>
          <w:lang w:val="ru-RU"/>
        </w:rPr>
        <w:t>6</w:t>
      </w:r>
      <w:r w:rsidRPr="00343409">
        <w:rPr>
          <w:rFonts w:ascii="Calibri" w:hAnsi="Calibri"/>
          <w:szCs w:val="24"/>
          <w:lang w:val="bg-BG"/>
        </w:rPr>
        <w:t xml:space="preserve"> г.;</w:t>
      </w:r>
    </w:p>
    <w:p w:rsidR="009C6C3B" w:rsidRPr="00343409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szCs w:val="24"/>
          <w:u w:val="single"/>
          <w:lang w:val="bg-BG"/>
        </w:rPr>
        <w:t>Проект за решение</w:t>
      </w:r>
      <w:r w:rsidRPr="00343409">
        <w:rPr>
          <w:rFonts w:ascii="Calibri" w:hAnsi="Calibri" w:cs="Arial"/>
          <w:szCs w:val="24"/>
          <w:lang w:val="bg-BG"/>
        </w:rPr>
        <w:t xml:space="preserve">: </w:t>
      </w:r>
      <w:r w:rsidRPr="00343409">
        <w:rPr>
          <w:rFonts w:ascii="Calibri" w:hAnsi="Calibri"/>
          <w:szCs w:val="24"/>
          <w:lang w:val="bg-BG"/>
        </w:rPr>
        <w:t>Общото събрание на акционерите приема отчета за дейността на Директора за връзки с инвеститорите на Дружеството през 201</w:t>
      </w:r>
      <w:r w:rsidRPr="00B23A38">
        <w:rPr>
          <w:rFonts w:ascii="Calibri" w:hAnsi="Calibri"/>
          <w:szCs w:val="24"/>
          <w:lang w:val="ru-RU"/>
        </w:rPr>
        <w:t>6</w:t>
      </w:r>
      <w:r w:rsidRPr="00343409">
        <w:rPr>
          <w:rFonts w:ascii="Calibri" w:hAnsi="Calibri"/>
          <w:szCs w:val="24"/>
          <w:lang w:val="bg-BG"/>
        </w:rPr>
        <w:t xml:space="preserve"> г.</w:t>
      </w:r>
      <w:r w:rsidRPr="00343409">
        <w:rPr>
          <w:rFonts w:ascii="Calibri" w:hAnsi="Calibri" w:cs="Arial"/>
          <w:szCs w:val="24"/>
          <w:lang w:val="bg-BG"/>
        </w:rPr>
        <w:t>;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b/>
          <w:szCs w:val="24"/>
          <w:lang w:val="bg-BG"/>
        </w:rPr>
        <w:t>Начин на гласуване</w:t>
      </w:r>
      <w:r w:rsidRPr="00343409">
        <w:rPr>
          <w:rFonts w:ascii="Calibri" w:hAnsi="Calibri" w:cs="Arial"/>
          <w:szCs w:val="24"/>
          <w:lang w:val="bg-BG"/>
        </w:rPr>
        <w:t>: „за”, „против”, „въздържал се”;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9C6C3B" w:rsidRPr="00343409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b/>
          <w:szCs w:val="24"/>
          <w:lang w:val="bg-BG"/>
        </w:rPr>
        <w:t>Точка осма</w:t>
      </w:r>
      <w:r w:rsidRPr="00343409">
        <w:rPr>
          <w:rFonts w:ascii="Calibri" w:hAnsi="Calibri" w:cs="Arial"/>
          <w:szCs w:val="24"/>
          <w:lang w:val="bg-BG"/>
        </w:rPr>
        <w:t xml:space="preserve">: </w:t>
      </w:r>
      <w:r w:rsidRPr="00343409">
        <w:rPr>
          <w:rFonts w:ascii="Calibri" w:hAnsi="Calibri"/>
          <w:szCs w:val="24"/>
          <w:lang w:val="bg-BG"/>
        </w:rPr>
        <w:t>Освобождаване от отговорност на членовете на Съвета на директорите за дейността им през 201</w:t>
      </w:r>
      <w:r w:rsidRPr="00B23A38">
        <w:rPr>
          <w:rFonts w:ascii="Calibri" w:hAnsi="Calibri"/>
          <w:szCs w:val="24"/>
          <w:lang w:val="ru-RU"/>
        </w:rPr>
        <w:t>6</w:t>
      </w:r>
      <w:r w:rsidRPr="00343409">
        <w:rPr>
          <w:rFonts w:ascii="Calibri" w:hAnsi="Calibri"/>
          <w:szCs w:val="24"/>
          <w:lang w:val="bg-BG"/>
        </w:rPr>
        <w:t xml:space="preserve"> г.;</w:t>
      </w:r>
    </w:p>
    <w:p w:rsidR="009C6C3B" w:rsidRPr="00343409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szCs w:val="24"/>
          <w:u w:val="single"/>
          <w:lang w:val="bg-BG"/>
        </w:rPr>
        <w:lastRenderedPageBreak/>
        <w:t>Проект за решение</w:t>
      </w:r>
      <w:r w:rsidRPr="00343409">
        <w:rPr>
          <w:rFonts w:ascii="Calibri" w:hAnsi="Calibri" w:cs="Arial"/>
          <w:szCs w:val="24"/>
          <w:lang w:val="bg-BG"/>
        </w:rPr>
        <w:t xml:space="preserve">: </w:t>
      </w:r>
      <w:r w:rsidRPr="00343409">
        <w:rPr>
          <w:rFonts w:ascii="Calibri" w:hAnsi="Calibri"/>
          <w:szCs w:val="24"/>
          <w:lang w:val="bg-BG"/>
        </w:rPr>
        <w:t>Общото събрание на акционерите освобождава от отговорност членовете на Съвета на директорите на Дружеството Стоян Стефанов Лилов, Димитър Георгиев Русев и Дилян Пейчев Панев за дейността им през периода от 01.01.201</w:t>
      </w:r>
      <w:r>
        <w:rPr>
          <w:rFonts w:ascii="Calibri" w:hAnsi="Calibri"/>
          <w:szCs w:val="24"/>
        </w:rPr>
        <w:t>6</w:t>
      </w:r>
      <w:r w:rsidRPr="00343409">
        <w:rPr>
          <w:rFonts w:ascii="Calibri" w:hAnsi="Calibri"/>
          <w:szCs w:val="24"/>
          <w:lang w:val="bg-BG"/>
        </w:rPr>
        <w:t xml:space="preserve"> г. до 31.12.201</w:t>
      </w:r>
      <w:r>
        <w:rPr>
          <w:rFonts w:ascii="Calibri" w:hAnsi="Calibri"/>
          <w:szCs w:val="24"/>
        </w:rPr>
        <w:t>6</w:t>
      </w:r>
      <w:r w:rsidRPr="00343409">
        <w:rPr>
          <w:rFonts w:ascii="Calibri" w:hAnsi="Calibri"/>
          <w:szCs w:val="24"/>
          <w:lang w:val="bg-BG"/>
        </w:rPr>
        <w:t xml:space="preserve"> г.;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b/>
          <w:szCs w:val="24"/>
          <w:lang w:val="bg-BG"/>
        </w:rPr>
        <w:t>Начин на гласуване</w:t>
      </w:r>
      <w:r w:rsidRPr="00343409">
        <w:rPr>
          <w:rFonts w:ascii="Calibri" w:hAnsi="Calibri" w:cs="Arial"/>
          <w:szCs w:val="24"/>
          <w:lang w:val="bg-BG"/>
        </w:rPr>
        <w:t>: „за”, „против”, „въздържал се”;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9C6C3B" w:rsidRPr="00343409" w:rsidRDefault="009C6C3B" w:rsidP="009C6C3B">
      <w:pPr>
        <w:tabs>
          <w:tab w:val="left" w:pos="0"/>
        </w:tabs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b/>
          <w:szCs w:val="24"/>
          <w:lang w:val="bg-BG"/>
        </w:rPr>
        <w:t>Точка девета</w:t>
      </w:r>
      <w:r w:rsidRPr="00343409">
        <w:rPr>
          <w:rFonts w:ascii="Calibri" w:hAnsi="Calibri" w:cs="Arial"/>
          <w:szCs w:val="24"/>
          <w:lang w:val="bg-BG"/>
        </w:rPr>
        <w:t xml:space="preserve">: </w:t>
      </w:r>
      <w:r w:rsidRPr="00343409">
        <w:rPr>
          <w:rFonts w:ascii="Calibri" w:hAnsi="Calibri"/>
          <w:szCs w:val="24"/>
          <w:lang w:val="bg-BG"/>
        </w:rPr>
        <w:t>Приемане на решение за избор на регистриран одитор на Дружеството за 201</w:t>
      </w:r>
      <w:r w:rsidRPr="00B23A38">
        <w:rPr>
          <w:rFonts w:ascii="Calibri" w:hAnsi="Calibri"/>
          <w:szCs w:val="24"/>
          <w:lang w:val="ru-RU"/>
        </w:rPr>
        <w:t>7</w:t>
      </w:r>
      <w:r w:rsidRPr="00343409">
        <w:rPr>
          <w:rFonts w:ascii="Calibri" w:hAnsi="Calibri"/>
          <w:szCs w:val="24"/>
          <w:lang w:val="bg-BG"/>
        </w:rPr>
        <w:t xml:space="preserve"> г</w:t>
      </w:r>
      <w:r w:rsidRPr="00343409">
        <w:rPr>
          <w:rFonts w:ascii="Calibri" w:hAnsi="Calibri" w:cs="Arial"/>
          <w:szCs w:val="24"/>
          <w:lang w:val="bg-BG"/>
        </w:rPr>
        <w:t>.</w:t>
      </w:r>
    </w:p>
    <w:p w:rsidR="009C6C3B" w:rsidRPr="00343409" w:rsidRDefault="009C6C3B" w:rsidP="009C6C3B">
      <w:pPr>
        <w:tabs>
          <w:tab w:val="left" w:pos="0"/>
        </w:tabs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szCs w:val="24"/>
          <w:u w:val="single"/>
          <w:lang w:val="bg-BG"/>
        </w:rPr>
        <w:t>Проект за решение</w:t>
      </w:r>
      <w:r w:rsidRPr="00343409">
        <w:rPr>
          <w:rFonts w:ascii="Calibri" w:hAnsi="Calibri" w:cs="Arial"/>
          <w:szCs w:val="24"/>
          <w:lang w:val="bg-BG"/>
        </w:rPr>
        <w:t xml:space="preserve">: </w:t>
      </w:r>
      <w:r w:rsidRPr="00343409">
        <w:rPr>
          <w:rFonts w:ascii="Calibri" w:hAnsi="Calibri"/>
          <w:szCs w:val="24"/>
          <w:lang w:val="bg-BG"/>
        </w:rPr>
        <w:t>За проверка и заверка на годишните индивидуален и консолидиран финансови отчети за 201</w:t>
      </w:r>
      <w:r>
        <w:rPr>
          <w:rFonts w:ascii="Calibri" w:hAnsi="Calibri"/>
          <w:szCs w:val="24"/>
        </w:rPr>
        <w:t>7</w:t>
      </w:r>
      <w:r w:rsidRPr="00343409">
        <w:rPr>
          <w:rFonts w:ascii="Calibri" w:hAnsi="Calibri"/>
          <w:szCs w:val="24"/>
          <w:lang w:val="bg-BG"/>
        </w:rPr>
        <w:t xml:space="preserve"> г. Общото събрание на акционерите избира регистрирания одитор, препоръчан от Одитния комитет, съгласно съдържащото се в материалите по дневния ред предложение</w:t>
      </w:r>
      <w:r w:rsidRPr="00343409">
        <w:rPr>
          <w:rFonts w:ascii="Calibri" w:hAnsi="Calibri" w:cs="Arial"/>
          <w:szCs w:val="24"/>
          <w:lang w:val="bg-BG"/>
        </w:rPr>
        <w:t>;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b/>
          <w:szCs w:val="24"/>
          <w:lang w:val="bg-BG"/>
        </w:rPr>
        <w:t>Начин на гласуване</w:t>
      </w:r>
      <w:r w:rsidRPr="00343409">
        <w:rPr>
          <w:rFonts w:ascii="Calibri" w:hAnsi="Calibri" w:cs="Arial"/>
          <w:szCs w:val="24"/>
          <w:lang w:val="bg-BG"/>
        </w:rPr>
        <w:t>: „за”, „против”, „въздържал се”;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9C6C3B" w:rsidRPr="00B23A38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eastAsia="Calibri" w:hAnsi="Calibri" w:cs="Arial"/>
          <w:szCs w:val="24"/>
          <w:lang w:val="bg-BG"/>
        </w:rPr>
      </w:pPr>
      <w:r w:rsidRPr="00B23A38">
        <w:rPr>
          <w:rFonts w:ascii="Calibri" w:eastAsia="Calibri" w:hAnsi="Calibri" w:cs="Arial"/>
          <w:b/>
          <w:szCs w:val="24"/>
          <w:lang w:val="bg-BG"/>
        </w:rPr>
        <w:t>Точка десета</w:t>
      </w:r>
      <w:r w:rsidRPr="00B23A38">
        <w:rPr>
          <w:rFonts w:ascii="Calibri" w:eastAsia="Calibri" w:hAnsi="Calibri" w:cs="Arial"/>
          <w:szCs w:val="24"/>
          <w:lang w:val="bg-BG"/>
        </w:rPr>
        <w:t>:</w:t>
      </w:r>
      <w:r w:rsidRPr="00B23A38">
        <w:rPr>
          <w:rFonts w:ascii="Calibri" w:eastAsia="Calibri" w:hAnsi="Calibri" w:cs="Arial"/>
          <w:b/>
          <w:szCs w:val="24"/>
          <w:lang w:val="bg-BG"/>
        </w:rPr>
        <w:t xml:space="preserve"> </w:t>
      </w:r>
      <w:r w:rsidRPr="00B23A38">
        <w:rPr>
          <w:rFonts w:ascii="Calibri" w:eastAsia="Calibri" w:hAnsi="Calibri"/>
          <w:szCs w:val="24"/>
          <w:lang w:val="bg-BG"/>
        </w:rPr>
        <w:t>Преизбиране на досегашните членове на Съвета на директорите за нов петгодишен мандат</w:t>
      </w:r>
      <w:r w:rsidRPr="00B23A38">
        <w:rPr>
          <w:rFonts w:ascii="Calibri" w:eastAsia="Calibri" w:hAnsi="Calibri" w:cs="Arial"/>
          <w:szCs w:val="24"/>
          <w:lang w:val="bg-BG"/>
        </w:rPr>
        <w:t>.</w:t>
      </w:r>
    </w:p>
    <w:p w:rsidR="009C6C3B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hAnsi="Calibri" w:cs="Arial"/>
          <w:szCs w:val="24"/>
          <w:lang w:val="bg-BG" w:eastAsia="bg-BG"/>
        </w:rPr>
      </w:pPr>
      <w:r w:rsidRPr="00B23A38">
        <w:rPr>
          <w:rFonts w:ascii="Calibri" w:hAnsi="Calibri"/>
          <w:szCs w:val="24"/>
          <w:u w:val="single"/>
          <w:lang w:val="bg-BG" w:eastAsia="bg-BG"/>
        </w:rPr>
        <w:t>Проект за решение</w:t>
      </w:r>
      <w:r w:rsidRPr="00B23A38">
        <w:rPr>
          <w:rFonts w:ascii="Calibri" w:hAnsi="Calibri"/>
          <w:szCs w:val="24"/>
          <w:lang w:val="bg-BG" w:eastAsia="bg-BG"/>
        </w:rPr>
        <w:t xml:space="preserve">: </w:t>
      </w:r>
      <w:r w:rsidRPr="00B23A38">
        <w:rPr>
          <w:rFonts w:ascii="Calibri" w:hAnsi="Calibri" w:cs="Arial"/>
          <w:szCs w:val="24"/>
          <w:lang w:val="bg-BG" w:eastAsia="bg-BG"/>
        </w:rPr>
        <w:t xml:space="preserve">Общото събрание на акционерите преизбира </w:t>
      </w:r>
      <w:r w:rsidRPr="00B23A38">
        <w:rPr>
          <w:rFonts w:ascii="Calibri" w:hAnsi="Calibri"/>
          <w:szCs w:val="24"/>
          <w:lang w:val="bg-BG" w:eastAsia="bg-BG"/>
        </w:rPr>
        <w:t>Стоян Стефанов Лилов, Димитър Георгиев Русев и Дилян Пейчев Панев</w:t>
      </w:r>
      <w:r w:rsidRPr="00B23A38">
        <w:rPr>
          <w:rFonts w:ascii="Calibri" w:hAnsi="Calibri" w:cs="Arial"/>
          <w:szCs w:val="24"/>
          <w:lang w:val="bg-BG" w:eastAsia="bg-BG"/>
        </w:rPr>
        <w:t xml:space="preserve"> за членове на Съвета на директорите на Дружеството за нов мандат от 5 години, считано от датата на провеждане на Общото събрание;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b/>
          <w:szCs w:val="24"/>
          <w:lang w:val="bg-BG"/>
        </w:rPr>
        <w:t>Начин на гласуване</w:t>
      </w:r>
      <w:r w:rsidRPr="00343409">
        <w:rPr>
          <w:rFonts w:ascii="Calibri" w:hAnsi="Calibri" w:cs="Arial"/>
          <w:szCs w:val="24"/>
          <w:lang w:val="bg-BG"/>
        </w:rPr>
        <w:t>: „за”, „против”, „въздържал се”;</w:t>
      </w:r>
    </w:p>
    <w:p w:rsidR="009C6C3B" w:rsidRPr="00B23A38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hAnsi="Calibri" w:cs="Arial"/>
          <w:szCs w:val="24"/>
          <w:lang w:val="bg-BG" w:eastAsia="bg-BG"/>
        </w:rPr>
      </w:pPr>
    </w:p>
    <w:p w:rsidR="009C6C3B" w:rsidRPr="00B23A38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eastAsia="Calibri" w:hAnsi="Calibri" w:cs="Arial"/>
          <w:szCs w:val="24"/>
          <w:lang w:val="bg-BG"/>
        </w:rPr>
      </w:pPr>
      <w:r w:rsidRPr="00B23A38">
        <w:rPr>
          <w:rFonts w:ascii="Calibri" w:eastAsia="Calibri" w:hAnsi="Calibri" w:cs="Arial"/>
          <w:b/>
          <w:szCs w:val="24"/>
          <w:lang w:val="bg-BG"/>
        </w:rPr>
        <w:t>Точка единадесета</w:t>
      </w:r>
      <w:r w:rsidRPr="00B23A38">
        <w:rPr>
          <w:rFonts w:ascii="Calibri" w:eastAsia="Calibri" w:hAnsi="Calibri" w:cs="Arial"/>
          <w:szCs w:val="24"/>
          <w:lang w:val="bg-BG"/>
        </w:rPr>
        <w:t>: Приемане на решение за извършване на промени в устава на Дружеството.</w:t>
      </w:r>
    </w:p>
    <w:p w:rsidR="009C6C3B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hAnsi="Calibri" w:cs="Arial"/>
          <w:szCs w:val="24"/>
          <w:lang w:val="bg-BG" w:eastAsia="bg-BG"/>
        </w:rPr>
      </w:pPr>
      <w:r w:rsidRPr="00B23A38">
        <w:rPr>
          <w:rFonts w:ascii="Calibri" w:hAnsi="Calibri" w:cs="Arial"/>
          <w:szCs w:val="24"/>
          <w:u w:val="single"/>
          <w:lang w:val="bg-BG" w:eastAsia="bg-BG"/>
        </w:rPr>
        <w:t>Проект за решение</w:t>
      </w:r>
      <w:r w:rsidRPr="00B23A38">
        <w:rPr>
          <w:rFonts w:ascii="Calibri" w:hAnsi="Calibri" w:cs="Arial"/>
          <w:szCs w:val="24"/>
          <w:lang w:val="bg-BG" w:eastAsia="bg-BG"/>
        </w:rPr>
        <w:t>: Общото събрание на акционерите приема предложените промени в Устава на Дружеството съгласно приложението към писмените материали;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b/>
          <w:szCs w:val="24"/>
          <w:lang w:val="bg-BG"/>
        </w:rPr>
        <w:t>Начин на гласуване</w:t>
      </w:r>
      <w:r w:rsidRPr="00343409">
        <w:rPr>
          <w:rFonts w:ascii="Calibri" w:hAnsi="Calibri" w:cs="Arial"/>
          <w:szCs w:val="24"/>
          <w:lang w:val="bg-BG"/>
        </w:rPr>
        <w:t>: „за”, „против”, „въздържал се”;</w:t>
      </w:r>
    </w:p>
    <w:p w:rsidR="009C6C3B" w:rsidRPr="00B23A38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hAnsi="Calibri" w:cs="Arial"/>
          <w:szCs w:val="24"/>
          <w:lang w:val="bg-BG" w:eastAsia="bg-BG"/>
        </w:rPr>
      </w:pPr>
    </w:p>
    <w:p w:rsidR="009C6C3B" w:rsidRPr="00B23A38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eastAsia="Calibri" w:hAnsi="Calibri" w:cs="Arial"/>
          <w:szCs w:val="24"/>
          <w:highlight w:val="yellow"/>
          <w:lang w:val="bg-BG"/>
        </w:rPr>
      </w:pPr>
      <w:r w:rsidRPr="00B23A38">
        <w:rPr>
          <w:rFonts w:ascii="Calibri" w:eastAsia="Calibri" w:hAnsi="Calibri" w:cs="Arial"/>
          <w:b/>
          <w:szCs w:val="24"/>
          <w:lang w:val="bg-BG"/>
        </w:rPr>
        <w:t>Точка дванадесета</w:t>
      </w:r>
      <w:r w:rsidRPr="00B23A38">
        <w:rPr>
          <w:rFonts w:ascii="Calibri" w:eastAsia="Calibri" w:hAnsi="Calibri" w:cs="Arial"/>
          <w:szCs w:val="24"/>
          <w:lang w:val="bg-BG"/>
        </w:rPr>
        <w:t>: Приемане на решение за промяна в начина, по който се формира възнаграждението на изпълнителния член на Съвета на директорите.</w:t>
      </w:r>
    </w:p>
    <w:p w:rsidR="009C6C3B" w:rsidRPr="00B23A38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hAnsi="Calibri" w:cs="Arial"/>
          <w:szCs w:val="24"/>
          <w:lang w:val="bg-BG" w:eastAsia="bg-BG"/>
        </w:rPr>
      </w:pPr>
      <w:r w:rsidRPr="00B23A38">
        <w:rPr>
          <w:rFonts w:ascii="Calibri" w:hAnsi="Calibri" w:cs="Arial"/>
          <w:szCs w:val="24"/>
          <w:u w:val="single"/>
          <w:lang w:val="bg-BG" w:eastAsia="bg-BG"/>
        </w:rPr>
        <w:t>Проект за решение</w:t>
      </w:r>
      <w:r w:rsidRPr="00B23A38">
        <w:rPr>
          <w:rFonts w:ascii="Calibri" w:hAnsi="Calibri" w:cs="Arial"/>
          <w:szCs w:val="24"/>
          <w:lang w:val="bg-BG" w:eastAsia="bg-BG"/>
        </w:rPr>
        <w:t>: Общото събрание на акционерите променя начина на формиране на възнаграждението на изпълнителния член на Съвета на директорите, както следва:</w:t>
      </w:r>
    </w:p>
    <w:p w:rsidR="009C6C3B" w:rsidRPr="00B23A38" w:rsidRDefault="009C6C3B" w:rsidP="009C6C3B">
      <w:pPr>
        <w:numPr>
          <w:ilvl w:val="0"/>
          <w:numId w:val="1"/>
        </w:numPr>
        <w:overflowPunct/>
        <w:autoSpaceDE/>
        <w:autoSpaceDN/>
        <w:adjustRightInd/>
        <w:spacing w:before="120" w:after="120" w:line="280" w:lineRule="exact"/>
        <w:ind w:left="567" w:hanging="567"/>
        <w:jc w:val="both"/>
        <w:textAlignment w:val="auto"/>
        <w:rPr>
          <w:rFonts w:ascii="Calibri" w:hAnsi="Calibri" w:cs="Arial"/>
          <w:szCs w:val="24"/>
          <w:lang w:val="bg-BG" w:eastAsia="bg-BG"/>
        </w:rPr>
      </w:pPr>
      <w:r w:rsidRPr="00B23A38">
        <w:rPr>
          <w:rFonts w:ascii="Calibri" w:hAnsi="Calibri" w:cs="Arial"/>
          <w:bCs/>
          <w:iCs/>
          <w:szCs w:val="24"/>
          <w:lang w:val="bg-BG" w:eastAsia="bg-BG"/>
        </w:rPr>
        <w:t>Годишното възнаграждение /тантиема/ за Изпълнителния директор в размер на 0.25 % от основния капитал на дружеството към края на финансовата 2017 година, ще бъде дължимо по досегашния ред за периода от 01.01.2017 г. до 31.05.2017 г.</w:t>
      </w:r>
    </w:p>
    <w:p w:rsidR="009C6C3B" w:rsidRPr="00B23A38" w:rsidRDefault="009C6C3B" w:rsidP="009C6C3B">
      <w:pPr>
        <w:numPr>
          <w:ilvl w:val="0"/>
          <w:numId w:val="1"/>
        </w:numPr>
        <w:overflowPunct/>
        <w:autoSpaceDE/>
        <w:autoSpaceDN/>
        <w:adjustRightInd/>
        <w:spacing w:before="120" w:after="120" w:line="280" w:lineRule="exact"/>
        <w:ind w:left="567" w:hanging="567"/>
        <w:jc w:val="both"/>
        <w:textAlignment w:val="auto"/>
        <w:rPr>
          <w:rFonts w:ascii="Calibri" w:hAnsi="Calibri" w:cs="Arial"/>
          <w:szCs w:val="24"/>
          <w:lang w:val="bg-BG" w:eastAsia="bg-BG"/>
        </w:rPr>
      </w:pPr>
      <w:r w:rsidRPr="00B23A38">
        <w:rPr>
          <w:rFonts w:ascii="Calibri" w:hAnsi="Calibri" w:cs="Arial"/>
          <w:bCs/>
          <w:iCs/>
          <w:szCs w:val="24"/>
          <w:lang w:val="bg-BG" w:eastAsia="bg-BG"/>
        </w:rPr>
        <w:t>Считано от 01.06.2017 г., Изпълнителният директор ще получава само месечно възнаграждение с фиксиран размер от 13 (тринадесет) минимални работни заплати за страната и от тази дата няма да се начислява и изплаща тантиема.</w:t>
      </w:r>
    </w:p>
    <w:p w:rsidR="009C6C3B" w:rsidRPr="00B23A38" w:rsidRDefault="009C6C3B" w:rsidP="009C6C3B">
      <w:pPr>
        <w:numPr>
          <w:ilvl w:val="0"/>
          <w:numId w:val="1"/>
        </w:numPr>
        <w:overflowPunct/>
        <w:autoSpaceDE/>
        <w:autoSpaceDN/>
        <w:adjustRightInd/>
        <w:spacing w:before="120" w:after="120" w:line="280" w:lineRule="exact"/>
        <w:ind w:left="567" w:hanging="567"/>
        <w:jc w:val="both"/>
        <w:textAlignment w:val="auto"/>
        <w:rPr>
          <w:rFonts w:ascii="Calibri" w:hAnsi="Calibri" w:cs="Arial"/>
          <w:szCs w:val="24"/>
          <w:lang w:val="bg-BG" w:eastAsia="bg-BG"/>
        </w:rPr>
      </w:pPr>
      <w:r w:rsidRPr="00B23A38">
        <w:rPr>
          <w:rFonts w:ascii="Calibri" w:hAnsi="Calibri" w:cs="Arial"/>
          <w:bCs/>
          <w:iCs/>
          <w:szCs w:val="24"/>
          <w:lang w:val="bg-BG" w:eastAsia="bg-BG"/>
        </w:rPr>
        <w:t>Внесената до момента гаранция за управлението на Изпълнителния директор да бъде допълнена чрез ежемесечни удръжки по реда на чл. 116в, ал. 6 от ЗППЦК.</w:t>
      </w:r>
    </w:p>
    <w:p w:rsidR="009C6C3B" w:rsidRPr="00B23A38" w:rsidRDefault="009C6C3B" w:rsidP="009C6C3B">
      <w:pPr>
        <w:numPr>
          <w:ilvl w:val="0"/>
          <w:numId w:val="1"/>
        </w:numPr>
        <w:overflowPunct/>
        <w:autoSpaceDE/>
        <w:autoSpaceDN/>
        <w:adjustRightInd/>
        <w:spacing w:before="120" w:after="120" w:line="280" w:lineRule="exact"/>
        <w:ind w:left="567" w:hanging="567"/>
        <w:jc w:val="both"/>
        <w:textAlignment w:val="auto"/>
        <w:rPr>
          <w:rFonts w:ascii="Calibri" w:hAnsi="Calibri" w:cs="Arial"/>
          <w:szCs w:val="24"/>
          <w:lang w:val="bg-BG" w:eastAsia="bg-BG"/>
        </w:rPr>
      </w:pPr>
      <w:r w:rsidRPr="00B23A38">
        <w:rPr>
          <w:rFonts w:ascii="Calibri" w:hAnsi="Calibri" w:cs="Arial"/>
          <w:szCs w:val="24"/>
          <w:lang w:val="bg-BG" w:eastAsia="bg-BG"/>
        </w:rPr>
        <w:lastRenderedPageBreak/>
        <w:t xml:space="preserve">Във връзка с приетите решения, овластява Председателя на Съвета на директорите да сключи Анекс към Договора за управление на </w:t>
      </w:r>
      <w:r w:rsidRPr="00B23A38">
        <w:rPr>
          <w:rFonts w:ascii="Calibri" w:hAnsi="Calibri" w:cs="Arial"/>
          <w:bCs/>
          <w:iCs/>
          <w:szCs w:val="24"/>
          <w:lang w:val="bg-BG" w:eastAsia="bg-BG"/>
        </w:rPr>
        <w:t>Изпълнителния директор.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b/>
          <w:szCs w:val="24"/>
          <w:lang w:val="bg-BG"/>
        </w:rPr>
        <w:t>Начин на гласуване</w:t>
      </w:r>
      <w:r w:rsidRPr="00343409">
        <w:rPr>
          <w:rFonts w:ascii="Calibri" w:hAnsi="Calibri" w:cs="Arial"/>
          <w:szCs w:val="24"/>
          <w:lang w:val="bg-BG"/>
        </w:rPr>
        <w:t>: „за”, „против”, „въздържал се”;</w:t>
      </w:r>
    </w:p>
    <w:p w:rsidR="009C6C3B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eastAsia="Calibri" w:hAnsi="Calibri" w:cs="Arial"/>
          <w:b/>
          <w:szCs w:val="24"/>
          <w:lang w:val="bg-BG"/>
        </w:rPr>
      </w:pPr>
    </w:p>
    <w:p w:rsidR="009C6C3B" w:rsidRPr="00B23A38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eastAsia="Calibri" w:hAnsi="Calibri" w:cs="Arial"/>
          <w:szCs w:val="24"/>
          <w:lang w:val="bg-BG"/>
        </w:rPr>
      </w:pPr>
      <w:r w:rsidRPr="00B23A38">
        <w:rPr>
          <w:rFonts w:ascii="Calibri" w:eastAsia="Calibri" w:hAnsi="Calibri" w:cs="Arial"/>
          <w:b/>
          <w:szCs w:val="24"/>
          <w:lang w:val="bg-BG"/>
        </w:rPr>
        <w:t>Точка тринадесета</w:t>
      </w:r>
      <w:r w:rsidRPr="00B23A38">
        <w:rPr>
          <w:rFonts w:ascii="Calibri" w:eastAsia="Calibri" w:hAnsi="Calibri" w:cs="Arial"/>
          <w:szCs w:val="24"/>
          <w:lang w:val="bg-BG"/>
        </w:rPr>
        <w:t xml:space="preserve">: Приемане на решение за извършване на промени в </w:t>
      </w:r>
      <w:bookmarkStart w:id="0" w:name="bookmark0"/>
      <w:r w:rsidRPr="00B23A38">
        <w:rPr>
          <w:rFonts w:ascii="Calibri" w:eastAsia="Calibri" w:hAnsi="Calibri" w:cs="Arial"/>
          <w:szCs w:val="24"/>
          <w:lang w:val="bg-BG"/>
        </w:rPr>
        <w:t>политиката за възнагражденията на членовете на Съвета на директорите</w:t>
      </w:r>
      <w:bookmarkEnd w:id="0"/>
      <w:r w:rsidRPr="00B23A38">
        <w:rPr>
          <w:rFonts w:ascii="Calibri" w:eastAsia="Calibri" w:hAnsi="Calibri" w:cs="Arial"/>
          <w:szCs w:val="24"/>
          <w:lang w:val="bg-BG"/>
        </w:rPr>
        <w:t>.</w:t>
      </w:r>
    </w:p>
    <w:p w:rsidR="009C6C3B" w:rsidRPr="00B23A38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eastAsia="Calibri" w:hAnsi="Calibri" w:cs="Arial"/>
          <w:szCs w:val="24"/>
          <w:lang w:val="bg-BG"/>
        </w:rPr>
      </w:pPr>
      <w:r w:rsidRPr="00B23A38">
        <w:rPr>
          <w:rFonts w:ascii="Calibri" w:eastAsia="Calibri" w:hAnsi="Calibri" w:cs="Arial"/>
          <w:szCs w:val="24"/>
          <w:u w:val="single"/>
          <w:lang w:val="bg-BG"/>
        </w:rPr>
        <w:t>Проект за решение</w:t>
      </w:r>
      <w:r w:rsidRPr="00B23A38">
        <w:rPr>
          <w:rFonts w:ascii="Calibri" w:eastAsia="Calibri" w:hAnsi="Calibri" w:cs="Arial"/>
          <w:szCs w:val="24"/>
          <w:lang w:val="bg-BG"/>
        </w:rPr>
        <w:t>: Общото събрание на акционерите приема предложените промени в чл. 8 от Политиката за възнагражденията на членовете на Съвета на директорите, както следва:</w:t>
      </w:r>
    </w:p>
    <w:p w:rsidR="009C6C3B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eastAsia="Calibri" w:hAnsi="Calibri" w:cs="Arial"/>
          <w:szCs w:val="24"/>
          <w:lang w:val="bg-BG"/>
        </w:rPr>
      </w:pPr>
      <w:r w:rsidRPr="00B23A38">
        <w:rPr>
          <w:rFonts w:ascii="Calibri" w:eastAsia="Calibri" w:hAnsi="Calibri" w:cs="Arial"/>
          <w:szCs w:val="24"/>
          <w:lang w:val="bg-BG"/>
        </w:rPr>
        <w:t>„</w:t>
      </w:r>
      <w:r w:rsidRPr="00B23A38">
        <w:rPr>
          <w:rFonts w:ascii="Calibri" w:eastAsia="Calibri" w:hAnsi="Calibri" w:cs="Arial"/>
          <w:b/>
          <w:szCs w:val="24"/>
          <w:lang w:val="bg-BG"/>
        </w:rPr>
        <w:t>Чл. 8.</w:t>
      </w:r>
      <w:r w:rsidRPr="00B23A38">
        <w:rPr>
          <w:rFonts w:ascii="Calibri" w:eastAsia="Calibri" w:hAnsi="Calibri" w:cs="Arial"/>
          <w:szCs w:val="24"/>
          <w:lang w:val="bg-BG"/>
        </w:rPr>
        <w:t xml:space="preserve"> Дружеството изплаща на членовете на Съвета на директорите само постоянно възнаграждение, под формата на месечно възнаграждение с фиксиран размер и тантиеми, изплащани веднъж годишно. Изплащаното възнаграждение не се формира на база постигнати резултати“.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b/>
          <w:szCs w:val="24"/>
          <w:lang w:val="bg-BG"/>
        </w:rPr>
        <w:t>Начин на гласуване</w:t>
      </w:r>
      <w:r w:rsidRPr="00343409">
        <w:rPr>
          <w:rFonts w:ascii="Calibri" w:hAnsi="Calibri" w:cs="Arial"/>
          <w:szCs w:val="24"/>
          <w:lang w:val="bg-BG"/>
        </w:rPr>
        <w:t>: „за”, „против”, „въздържал се”;</w:t>
      </w:r>
    </w:p>
    <w:p w:rsidR="009C6C3B" w:rsidRPr="00B23A38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eastAsia="Calibri" w:hAnsi="Calibri" w:cs="Arial"/>
          <w:szCs w:val="24"/>
          <w:lang w:val="bg-BG"/>
        </w:rPr>
      </w:pPr>
    </w:p>
    <w:p w:rsidR="009C6C3B" w:rsidRPr="00B23A38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eastAsia="Calibri" w:hAnsi="Calibri" w:cs="Arial"/>
          <w:szCs w:val="24"/>
          <w:lang w:val="bg-BG"/>
        </w:rPr>
      </w:pPr>
      <w:r w:rsidRPr="00B23A38">
        <w:rPr>
          <w:rFonts w:ascii="Calibri" w:eastAsia="Calibri" w:hAnsi="Calibri" w:cs="Arial"/>
          <w:b/>
          <w:szCs w:val="24"/>
          <w:lang w:val="bg-BG"/>
        </w:rPr>
        <w:t>Точка четиринадесета</w:t>
      </w:r>
      <w:r w:rsidRPr="00B23A38">
        <w:rPr>
          <w:rFonts w:ascii="Calibri" w:eastAsia="Calibri" w:hAnsi="Calibri" w:cs="Arial"/>
          <w:szCs w:val="24"/>
          <w:lang w:val="bg-BG"/>
        </w:rPr>
        <w:t>: Избиране на одитен комитет по чл. 107 от Закона за независимия финансов одит.</w:t>
      </w:r>
    </w:p>
    <w:p w:rsidR="009C6C3B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eastAsia="Calibri" w:hAnsi="Calibri"/>
          <w:szCs w:val="24"/>
          <w:lang w:val="bg-BG"/>
        </w:rPr>
      </w:pPr>
      <w:r w:rsidRPr="00B23A38">
        <w:rPr>
          <w:rFonts w:ascii="Calibri" w:eastAsia="Calibri" w:hAnsi="Calibri" w:cs="Arial"/>
          <w:szCs w:val="24"/>
          <w:u w:val="single"/>
          <w:lang w:val="bg-BG"/>
        </w:rPr>
        <w:t>Проект за решение</w:t>
      </w:r>
      <w:r w:rsidRPr="00B23A38">
        <w:rPr>
          <w:rFonts w:ascii="Calibri" w:eastAsia="Calibri" w:hAnsi="Calibri" w:cs="Arial"/>
          <w:szCs w:val="24"/>
          <w:lang w:val="bg-BG"/>
        </w:rPr>
        <w:t xml:space="preserve">: Общото събрание на акционерите избира Одитен комитет </w:t>
      </w:r>
      <w:r w:rsidRPr="00B23A38">
        <w:rPr>
          <w:rFonts w:ascii="Calibri" w:eastAsia="Calibri" w:hAnsi="Calibri"/>
          <w:szCs w:val="24"/>
          <w:lang w:val="bg-BG"/>
        </w:rPr>
        <w:t xml:space="preserve">съгласно съдържащото се в материалите по дневния ред предложение на </w:t>
      </w:r>
      <w:r>
        <w:rPr>
          <w:rFonts w:ascii="Calibri" w:eastAsia="Calibri" w:hAnsi="Calibri"/>
          <w:szCs w:val="24"/>
          <w:lang w:val="bg-BG"/>
        </w:rPr>
        <w:t xml:space="preserve">Председателя на </w:t>
      </w:r>
      <w:r w:rsidRPr="00B23A38">
        <w:rPr>
          <w:rFonts w:ascii="Calibri" w:eastAsia="Calibri" w:hAnsi="Calibri"/>
          <w:szCs w:val="24"/>
          <w:lang w:val="bg-BG"/>
        </w:rPr>
        <w:t>Съвета на директорите;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b/>
          <w:szCs w:val="24"/>
          <w:lang w:val="bg-BG"/>
        </w:rPr>
        <w:t>Начин на гласуване</w:t>
      </w:r>
      <w:r w:rsidRPr="00343409">
        <w:rPr>
          <w:rFonts w:ascii="Calibri" w:hAnsi="Calibri" w:cs="Arial"/>
          <w:szCs w:val="24"/>
          <w:lang w:val="bg-BG"/>
        </w:rPr>
        <w:t>: „за”, „против”, „въздържал се”;</w:t>
      </w:r>
    </w:p>
    <w:p w:rsidR="009C6C3B" w:rsidRPr="00B23A38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eastAsia="Calibri" w:hAnsi="Calibri"/>
          <w:szCs w:val="24"/>
          <w:lang w:val="bg-BG"/>
        </w:rPr>
      </w:pPr>
    </w:p>
    <w:p w:rsidR="009C6C3B" w:rsidRPr="00B23A38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eastAsia="Calibri" w:hAnsi="Calibri" w:cs="Arial"/>
          <w:szCs w:val="24"/>
          <w:lang w:val="bg-BG"/>
        </w:rPr>
      </w:pPr>
      <w:r w:rsidRPr="00B23A38">
        <w:rPr>
          <w:rFonts w:ascii="Calibri" w:eastAsia="Calibri" w:hAnsi="Calibri" w:cs="Arial"/>
          <w:b/>
          <w:szCs w:val="24"/>
          <w:lang w:val="bg-BG"/>
        </w:rPr>
        <w:t>Точка петнадесета</w:t>
      </w:r>
      <w:r w:rsidRPr="00B23A38">
        <w:rPr>
          <w:rFonts w:ascii="Calibri" w:eastAsia="Calibri" w:hAnsi="Calibri" w:cs="Arial"/>
          <w:szCs w:val="24"/>
          <w:lang w:val="bg-BG"/>
        </w:rPr>
        <w:t>: Одобряване на Правилник (статут) на Одитния комитет съгласно чл. 107, ал. 7 от Закона за независимия финансов одит.</w:t>
      </w:r>
    </w:p>
    <w:p w:rsidR="009C6C3B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eastAsia="Calibri" w:hAnsi="Calibri"/>
          <w:szCs w:val="24"/>
          <w:lang w:val="bg-BG"/>
        </w:rPr>
      </w:pPr>
      <w:r w:rsidRPr="00B23A38">
        <w:rPr>
          <w:rFonts w:ascii="Calibri" w:eastAsia="Calibri" w:hAnsi="Calibri" w:cs="Arial"/>
          <w:szCs w:val="24"/>
          <w:u w:val="single"/>
          <w:lang w:val="bg-BG"/>
        </w:rPr>
        <w:t>Проект за решение</w:t>
      </w:r>
      <w:r w:rsidRPr="00B23A38">
        <w:rPr>
          <w:rFonts w:ascii="Calibri" w:eastAsia="Calibri" w:hAnsi="Calibri" w:cs="Arial"/>
          <w:szCs w:val="24"/>
          <w:lang w:val="bg-BG"/>
        </w:rPr>
        <w:t xml:space="preserve">: Общото събрание на акционерите одобрява Правилник (статут) на Одитния комитет </w:t>
      </w:r>
      <w:r w:rsidRPr="00B23A38">
        <w:rPr>
          <w:rFonts w:ascii="Calibri" w:eastAsia="Calibri" w:hAnsi="Calibri"/>
          <w:szCs w:val="24"/>
          <w:lang w:val="bg-BG"/>
        </w:rPr>
        <w:t>съгласно съдържащото се в материалите по дневния ред предложение на Съвета на директорите;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b/>
          <w:szCs w:val="24"/>
          <w:lang w:val="bg-BG"/>
        </w:rPr>
        <w:t>Начин на гласуване</w:t>
      </w:r>
      <w:r w:rsidRPr="00343409">
        <w:rPr>
          <w:rFonts w:ascii="Calibri" w:hAnsi="Calibri" w:cs="Arial"/>
          <w:szCs w:val="24"/>
          <w:lang w:val="bg-BG"/>
        </w:rPr>
        <w:t>: „за”, „против”, „въздържал се”;</w:t>
      </w:r>
    </w:p>
    <w:p w:rsidR="009C6C3B" w:rsidRPr="00B23A38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eastAsia="Calibri" w:hAnsi="Calibri" w:cs="Arial"/>
          <w:szCs w:val="24"/>
          <w:lang w:val="bg-BG"/>
        </w:rPr>
      </w:pPr>
    </w:p>
    <w:p w:rsidR="009C6C3B" w:rsidRPr="00B23A38" w:rsidRDefault="009C6C3B" w:rsidP="009C6C3B">
      <w:pPr>
        <w:overflowPunct/>
        <w:autoSpaceDE/>
        <w:autoSpaceDN/>
        <w:adjustRightInd/>
        <w:spacing w:before="120" w:after="120" w:line="280" w:lineRule="exact"/>
        <w:jc w:val="both"/>
        <w:textAlignment w:val="auto"/>
        <w:rPr>
          <w:rFonts w:ascii="Calibri" w:eastAsia="Calibri" w:hAnsi="Calibri" w:cs="Arial"/>
          <w:szCs w:val="24"/>
          <w:lang w:val="bg-BG"/>
        </w:rPr>
      </w:pPr>
      <w:r w:rsidRPr="00B23A38">
        <w:rPr>
          <w:rFonts w:ascii="Calibri" w:eastAsia="Calibri" w:hAnsi="Calibri" w:cs="Arial"/>
          <w:b/>
          <w:szCs w:val="24"/>
          <w:lang w:val="bg-BG"/>
        </w:rPr>
        <w:t>Точка шестнадесета</w:t>
      </w:r>
      <w:r w:rsidRPr="00B23A38">
        <w:rPr>
          <w:rFonts w:ascii="Calibri" w:eastAsia="Calibri" w:hAnsi="Calibri" w:cs="Arial"/>
          <w:szCs w:val="24"/>
          <w:lang w:val="bg-BG"/>
        </w:rPr>
        <w:t>: Разни.”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/>
          <w:szCs w:val="24"/>
          <w:lang w:val="bg-BG"/>
        </w:rPr>
      </w:pP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szCs w:val="24"/>
          <w:lang w:val="bg-BG"/>
        </w:rPr>
        <w:t xml:space="preserve">Волеизявлението на упълномощителя за начина на гласуване на пълномощника се прави чрез отбелязване (подчертаване или ограждане) на възможностите за гласуване по всяко от предлаганите решения по въпросите от дневния ред. 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szCs w:val="24"/>
          <w:lang w:val="bg-BG"/>
        </w:rPr>
        <w:t>В случаите на непосочване на начина на гласуване за предлаганите решения по въпросите от дневния ред, пълномощникът има право на преценка дали да гласува и по какъв начин.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szCs w:val="24"/>
          <w:lang w:val="bg-BG"/>
        </w:rPr>
        <w:t>Упълномощаването обхваща и гласуването по въпроси, които са включени в дневния ред при условията на чл. 231, ал. 1 ТЗ и не са съобщени или обявени съобразно чл. 223 и чл. 223а ТЗ. По тези въпроси пълномощникът има право по своя преценка да реши дали да гласува и по какъв начин.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szCs w:val="24"/>
          <w:lang w:val="bg-BG"/>
        </w:rPr>
        <w:lastRenderedPageBreak/>
        <w:t>Съгласно чл.116, ал.4 ЗППЦК преупълномощаването с изброените по-горе права е нищожно.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 w:rsidRPr="00343409">
        <w:rPr>
          <w:rFonts w:ascii="Calibri" w:hAnsi="Calibri" w:cs="Arial"/>
          <w:szCs w:val="24"/>
          <w:lang w:val="bg-BG"/>
        </w:rPr>
        <w:t>Дата:_______ г.</w:t>
      </w:r>
      <w:r w:rsidRPr="00343409">
        <w:rPr>
          <w:rFonts w:ascii="Calibri" w:hAnsi="Calibri" w:cs="Arial"/>
          <w:szCs w:val="24"/>
          <w:lang w:val="bg-BG"/>
        </w:rPr>
        <w:tab/>
      </w:r>
      <w:r w:rsidRPr="00343409">
        <w:rPr>
          <w:rFonts w:ascii="Calibri" w:hAnsi="Calibri" w:cs="Arial"/>
          <w:szCs w:val="24"/>
          <w:lang w:val="bg-BG"/>
        </w:rPr>
        <w:tab/>
      </w:r>
      <w:r w:rsidRPr="00343409">
        <w:rPr>
          <w:rFonts w:ascii="Calibri" w:hAnsi="Calibri" w:cs="Arial"/>
          <w:szCs w:val="24"/>
          <w:lang w:val="bg-BG"/>
        </w:rPr>
        <w:tab/>
      </w:r>
      <w:r w:rsidRPr="00343409">
        <w:rPr>
          <w:rFonts w:ascii="Calibri" w:hAnsi="Calibri" w:cs="Arial"/>
          <w:szCs w:val="24"/>
          <w:lang w:val="bg-BG"/>
        </w:rPr>
        <w:tab/>
        <w:t>Упълномощител: _______________</w:t>
      </w:r>
    </w:p>
    <w:p w:rsidR="009C6C3B" w:rsidRPr="00343409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</w:p>
    <w:p w:rsidR="00FD65DE" w:rsidRPr="009C6C3B" w:rsidRDefault="009C6C3B" w:rsidP="009C6C3B">
      <w:pPr>
        <w:spacing w:before="120" w:after="120" w:line="280" w:lineRule="exac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szCs w:val="24"/>
          <w:lang w:val="bg-BG"/>
        </w:rPr>
        <w:t>гр. _________</w:t>
      </w:r>
      <w:bookmarkStart w:id="1" w:name="_GoBack"/>
      <w:bookmarkEnd w:id="1"/>
    </w:p>
    <w:sectPr w:rsidR="00FD65DE" w:rsidRPr="009C6C3B" w:rsidSect="009C6C3B">
      <w:footerReference w:type="default" r:id="rId7"/>
      <w:pgSz w:w="11906" w:h="16838"/>
      <w:pgMar w:top="1417" w:right="1417" w:bottom="1417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74B" w:rsidRDefault="0072374B" w:rsidP="009C6C3B">
      <w:r>
        <w:separator/>
      </w:r>
    </w:p>
  </w:endnote>
  <w:endnote w:type="continuationSeparator" w:id="0">
    <w:p w:rsidR="0072374B" w:rsidRDefault="0072374B" w:rsidP="009C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57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6C3B" w:rsidRPr="009C6C3B" w:rsidRDefault="009C6C3B" w:rsidP="009C6C3B">
        <w:pPr>
          <w:pStyle w:val="Footer"/>
          <w:pBdr>
            <w:top w:val="single" w:sz="4" w:space="1" w:color="auto"/>
          </w:pBdr>
          <w:spacing w:before="120" w:after="120" w:line="280" w:lineRule="exact"/>
          <w:jc w:val="center"/>
          <w:rPr>
            <w:rFonts w:ascii="Calibri" w:hAnsi="Calibri" w:cs="Arial"/>
            <w:sz w:val="22"/>
            <w:szCs w:val="22"/>
            <w:lang w:val="bg-BG"/>
          </w:rPr>
        </w:pPr>
        <w:r w:rsidRPr="0038391F">
          <w:rPr>
            <w:rFonts w:ascii="Calibri" w:hAnsi="Calibri" w:cs="Arial"/>
            <w:sz w:val="22"/>
            <w:szCs w:val="22"/>
            <w:lang w:val="bg-BG"/>
          </w:rPr>
          <w:t xml:space="preserve">страница </w:t>
        </w:r>
        <w:r w:rsidRPr="0038391F">
          <w:rPr>
            <w:rStyle w:val="PageNumber"/>
            <w:rFonts w:ascii="Calibri" w:hAnsi="Calibri" w:cs="Arial"/>
            <w:sz w:val="22"/>
            <w:szCs w:val="22"/>
          </w:rPr>
          <w:fldChar w:fldCharType="begin"/>
        </w:r>
        <w:r w:rsidRPr="0038391F">
          <w:rPr>
            <w:rStyle w:val="PageNumber"/>
            <w:rFonts w:ascii="Calibri" w:hAnsi="Calibri" w:cs="Arial"/>
            <w:sz w:val="22"/>
            <w:szCs w:val="22"/>
          </w:rPr>
          <w:instrText xml:space="preserve"> PAGE </w:instrText>
        </w:r>
        <w:r w:rsidRPr="0038391F">
          <w:rPr>
            <w:rStyle w:val="PageNumber"/>
            <w:rFonts w:ascii="Calibri" w:hAnsi="Calibri" w:cs="Arial"/>
            <w:sz w:val="22"/>
            <w:szCs w:val="22"/>
          </w:rPr>
          <w:fldChar w:fldCharType="separate"/>
        </w:r>
        <w:r>
          <w:rPr>
            <w:rStyle w:val="PageNumber"/>
            <w:rFonts w:ascii="Calibri" w:hAnsi="Calibri" w:cs="Arial"/>
            <w:noProof/>
            <w:sz w:val="22"/>
            <w:szCs w:val="22"/>
          </w:rPr>
          <w:t>5</w:t>
        </w:r>
        <w:r w:rsidRPr="0038391F">
          <w:rPr>
            <w:rStyle w:val="PageNumber"/>
            <w:rFonts w:ascii="Calibri" w:hAnsi="Calibri" w:cs="Arial"/>
            <w:sz w:val="22"/>
            <w:szCs w:val="22"/>
          </w:rPr>
          <w:fldChar w:fldCharType="end"/>
        </w:r>
        <w:r w:rsidRPr="0038391F">
          <w:rPr>
            <w:rStyle w:val="PageNumber"/>
            <w:rFonts w:ascii="Calibri" w:hAnsi="Calibri" w:cs="Arial"/>
            <w:sz w:val="22"/>
            <w:szCs w:val="22"/>
            <w:lang w:val="bg-BG"/>
          </w:rPr>
          <w:t xml:space="preserve"> от </w:t>
        </w:r>
        <w:r w:rsidRPr="0038391F">
          <w:rPr>
            <w:rStyle w:val="PageNumber"/>
            <w:rFonts w:ascii="Calibri" w:hAnsi="Calibri" w:cs="Arial"/>
            <w:sz w:val="22"/>
            <w:szCs w:val="22"/>
          </w:rPr>
          <w:fldChar w:fldCharType="begin"/>
        </w:r>
        <w:r w:rsidRPr="0038391F">
          <w:rPr>
            <w:rStyle w:val="PageNumber"/>
            <w:rFonts w:ascii="Calibri" w:hAnsi="Calibri" w:cs="Arial"/>
            <w:sz w:val="22"/>
            <w:szCs w:val="22"/>
          </w:rPr>
          <w:instrText xml:space="preserve"> NUMPAGES </w:instrText>
        </w:r>
        <w:r w:rsidRPr="0038391F">
          <w:rPr>
            <w:rStyle w:val="PageNumber"/>
            <w:rFonts w:ascii="Calibri" w:hAnsi="Calibri" w:cs="Arial"/>
            <w:sz w:val="22"/>
            <w:szCs w:val="22"/>
          </w:rPr>
          <w:fldChar w:fldCharType="separate"/>
        </w:r>
        <w:r>
          <w:rPr>
            <w:rStyle w:val="PageNumber"/>
            <w:rFonts w:ascii="Calibri" w:hAnsi="Calibri" w:cs="Arial"/>
            <w:noProof/>
            <w:sz w:val="22"/>
            <w:szCs w:val="22"/>
          </w:rPr>
          <w:t>5</w:t>
        </w:r>
        <w:r w:rsidRPr="0038391F">
          <w:rPr>
            <w:rStyle w:val="PageNumber"/>
            <w:rFonts w:ascii="Calibri" w:hAnsi="Calibri" w:cs="Arial"/>
            <w:sz w:val="22"/>
            <w:szCs w:val="22"/>
          </w:rPr>
          <w:fldChar w:fldCharType="end"/>
        </w:r>
        <w:r w:rsidRPr="0038391F">
          <w:rPr>
            <w:rFonts w:ascii="Calibri" w:hAnsi="Calibri" w:cs="Arial"/>
            <w:sz w:val="22"/>
            <w:szCs w:val="22"/>
            <w:lang w:val="bg-BG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74B" w:rsidRDefault="0072374B" w:rsidP="009C6C3B">
      <w:r>
        <w:separator/>
      </w:r>
    </w:p>
  </w:footnote>
  <w:footnote w:type="continuationSeparator" w:id="0">
    <w:p w:rsidR="0072374B" w:rsidRDefault="0072374B" w:rsidP="009C6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B5D06"/>
    <w:multiLevelType w:val="hybridMultilevel"/>
    <w:tmpl w:val="11B6F4FA"/>
    <w:lvl w:ilvl="0" w:tplc="04020011">
      <w:start w:val="1"/>
      <w:numFmt w:val="decimal"/>
      <w:lvlText w:val="%1)"/>
      <w:lvlJc w:val="left"/>
      <w:pPr>
        <w:ind w:left="1321" w:hanging="360"/>
      </w:pPr>
    </w:lvl>
    <w:lvl w:ilvl="1" w:tplc="04020019" w:tentative="1">
      <w:start w:val="1"/>
      <w:numFmt w:val="lowerLetter"/>
      <w:lvlText w:val="%2."/>
      <w:lvlJc w:val="left"/>
      <w:pPr>
        <w:ind w:left="2041" w:hanging="360"/>
      </w:pPr>
    </w:lvl>
    <w:lvl w:ilvl="2" w:tplc="0402001B" w:tentative="1">
      <w:start w:val="1"/>
      <w:numFmt w:val="lowerRoman"/>
      <w:lvlText w:val="%3."/>
      <w:lvlJc w:val="right"/>
      <w:pPr>
        <w:ind w:left="2761" w:hanging="180"/>
      </w:pPr>
    </w:lvl>
    <w:lvl w:ilvl="3" w:tplc="0402000F" w:tentative="1">
      <w:start w:val="1"/>
      <w:numFmt w:val="decimal"/>
      <w:lvlText w:val="%4."/>
      <w:lvlJc w:val="left"/>
      <w:pPr>
        <w:ind w:left="3481" w:hanging="360"/>
      </w:pPr>
    </w:lvl>
    <w:lvl w:ilvl="4" w:tplc="04020019" w:tentative="1">
      <w:start w:val="1"/>
      <w:numFmt w:val="lowerLetter"/>
      <w:lvlText w:val="%5."/>
      <w:lvlJc w:val="left"/>
      <w:pPr>
        <w:ind w:left="4201" w:hanging="360"/>
      </w:pPr>
    </w:lvl>
    <w:lvl w:ilvl="5" w:tplc="0402001B" w:tentative="1">
      <w:start w:val="1"/>
      <w:numFmt w:val="lowerRoman"/>
      <w:lvlText w:val="%6."/>
      <w:lvlJc w:val="right"/>
      <w:pPr>
        <w:ind w:left="4921" w:hanging="180"/>
      </w:pPr>
    </w:lvl>
    <w:lvl w:ilvl="6" w:tplc="0402000F" w:tentative="1">
      <w:start w:val="1"/>
      <w:numFmt w:val="decimal"/>
      <w:lvlText w:val="%7."/>
      <w:lvlJc w:val="left"/>
      <w:pPr>
        <w:ind w:left="5641" w:hanging="360"/>
      </w:pPr>
    </w:lvl>
    <w:lvl w:ilvl="7" w:tplc="04020019" w:tentative="1">
      <w:start w:val="1"/>
      <w:numFmt w:val="lowerLetter"/>
      <w:lvlText w:val="%8."/>
      <w:lvlJc w:val="left"/>
      <w:pPr>
        <w:ind w:left="6361" w:hanging="360"/>
      </w:pPr>
    </w:lvl>
    <w:lvl w:ilvl="8" w:tplc="0402001B" w:tentative="1">
      <w:start w:val="1"/>
      <w:numFmt w:val="lowerRoman"/>
      <w:lvlText w:val="%9."/>
      <w:lvlJc w:val="right"/>
      <w:pPr>
        <w:ind w:left="70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2E"/>
    <w:rsid w:val="0072374B"/>
    <w:rsid w:val="009C6C3B"/>
    <w:rsid w:val="00AA0D2E"/>
    <w:rsid w:val="00FD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3E654B-0A91-494C-8CF3-7A8E9514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C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Header">
    <w:name w:val="header"/>
    <w:basedOn w:val="Normal"/>
    <w:link w:val="HeaderChar"/>
    <w:uiPriority w:val="99"/>
    <w:unhideWhenUsed/>
    <w:rsid w:val="009C6C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C3B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nhideWhenUsed/>
    <w:rsid w:val="009C6C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C3B"/>
    <w:rPr>
      <w:rFonts w:ascii="Arial" w:eastAsia="Times New Roman" w:hAnsi="Arial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9C6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1298</Words>
  <Characters>7403</Characters>
  <Application>Microsoft Office Word</Application>
  <DocSecurity>0</DocSecurity>
  <Lines>61</Lines>
  <Paragraphs>17</Paragraphs>
  <ScaleCrop>false</ScaleCrop>
  <Company/>
  <LinksUpToDate>false</LinksUpToDate>
  <CharactersWithSpaces>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Petrova</dc:creator>
  <cp:keywords/>
  <dc:description/>
  <cp:lastModifiedBy>Nataliya Petrova</cp:lastModifiedBy>
  <cp:revision>2</cp:revision>
  <dcterms:created xsi:type="dcterms:W3CDTF">2017-04-13T06:07:00Z</dcterms:created>
  <dcterms:modified xsi:type="dcterms:W3CDTF">2017-04-13T06:08:00Z</dcterms:modified>
</cp:coreProperties>
</file>