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01" w:rsidRDefault="00CA4984" w:rsidP="00CA4984">
      <w:pPr>
        <w:pStyle w:val="HTM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51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A4984" w:rsidRDefault="00F76501" w:rsidP="00CA4984">
      <w:pPr>
        <w:pStyle w:val="HTML"/>
        <w:spacing w:line="2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984" w:rsidRPr="00B51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9</w:t>
      </w:r>
    </w:p>
    <w:p w:rsidR="00F76501" w:rsidRPr="00B51761" w:rsidRDefault="00F76501" w:rsidP="00CA4984">
      <w:pPr>
        <w:pStyle w:val="HTM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Към чл.28 ал.2</w:t>
      </w:r>
    </w:p>
    <w:p w:rsidR="00570767" w:rsidRDefault="00570767" w:rsidP="00F76501">
      <w:pPr>
        <w:spacing w:line="200" w:lineRule="atLeast"/>
        <w:jc w:val="center"/>
        <w:rPr>
          <w:b/>
        </w:rPr>
      </w:pPr>
    </w:p>
    <w:p w:rsidR="00CA4984" w:rsidRPr="00F76501" w:rsidRDefault="00F76501" w:rsidP="00F76501">
      <w:pPr>
        <w:spacing w:line="200" w:lineRule="atLeast"/>
        <w:jc w:val="center"/>
        <w:rPr>
          <w:b/>
          <w:lang w:val="en-US"/>
        </w:rPr>
      </w:pPr>
      <w:r w:rsidRPr="00F76501">
        <w:rPr>
          <w:b/>
        </w:rPr>
        <w:t xml:space="preserve">   </w:t>
      </w:r>
      <w:r w:rsidR="00CA4984" w:rsidRPr="00F76501">
        <w:rPr>
          <w:b/>
        </w:rPr>
        <w:t xml:space="preserve"> </w:t>
      </w:r>
      <w:r w:rsidR="00634A9C">
        <w:rPr>
          <w:b/>
        </w:rPr>
        <w:t>Отчет за периода 01.</w:t>
      </w:r>
      <w:proofErr w:type="spellStart"/>
      <w:r w:rsidR="00634A9C">
        <w:rPr>
          <w:b/>
        </w:rPr>
        <w:t>01</w:t>
      </w:r>
      <w:proofErr w:type="spellEnd"/>
      <w:r w:rsidR="00634A9C">
        <w:rPr>
          <w:b/>
        </w:rPr>
        <w:t>.201</w:t>
      </w:r>
      <w:r w:rsidR="00634A9C">
        <w:rPr>
          <w:b/>
          <w:lang w:val="en-US"/>
        </w:rPr>
        <w:t>8</w:t>
      </w:r>
      <w:r w:rsidR="00634A9C">
        <w:rPr>
          <w:b/>
        </w:rPr>
        <w:t>-31.12.201</w:t>
      </w:r>
      <w:r w:rsidR="00634A9C">
        <w:rPr>
          <w:b/>
          <w:lang w:val="en-US"/>
        </w:rPr>
        <w:t>8</w:t>
      </w:r>
      <w:r w:rsidRPr="00F76501">
        <w:rPr>
          <w:b/>
        </w:rPr>
        <w:t xml:space="preserve"> на „</w:t>
      </w:r>
      <w:proofErr w:type="spellStart"/>
      <w:r w:rsidRPr="00F76501">
        <w:rPr>
          <w:b/>
        </w:rPr>
        <w:t>Солар</w:t>
      </w:r>
      <w:proofErr w:type="spellEnd"/>
      <w:r w:rsidRPr="00F76501">
        <w:rPr>
          <w:b/>
        </w:rPr>
        <w:t xml:space="preserve"> </w:t>
      </w:r>
      <w:proofErr w:type="spellStart"/>
      <w:r w:rsidRPr="00F76501">
        <w:rPr>
          <w:b/>
        </w:rPr>
        <w:t>Пауър</w:t>
      </w:r>
      <w:proofErr w:type="spellEnd"/>
      <w:r w:rsidRPr="00F76501">
        <w:rPr>
          <w:b/>
        </w:rPr>
        <w:t xml:space="preserve"> Парк“ ООД, чиято дейност се регулира от Закона за Енергетиката.</w:t>
      </w:r>
    </w:p>
    <w:p w:rsidR="00CA4984" w:rsidRPr="00CA4984" w:rsidRDefault="00CA4984" w:rsidP="00F76501">
      <w:pPr>
        <w:spacing w:line="200" w:lineRule="atLeast"/>
        <w:jc w:val="both"/>
        <w:rPr>
          <w:lang w:val="en-US"/>
        </w:rPr>
      </w:pPr>
    </w:p>
    <w:p w:rsidR="00CA4984" w:rsidRPr="00F76501" w:rsidRDefault="00F76501" w:rsidP="00F76501">
      <w:pPr>
        <w:spacing w:line="200" w:lineRule="atLeast"/>
        <w:jc w:val="both"/>
        <w:rPr>
          <w:b/>
          <w:vanish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A4984" w:rsidRPr="00F76501" w:rsidRDefault="00F76501" w:rsidP="00F76501">
      <w:pPr>
        <w:pStyle w:val="HTML"/>
        <w:spacing w:line="200" w:lineRule="atLeast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A4984" w:rsidRPr="00F76501">
        <w:rPr>
          <w:rFonts w:ascii="Times New Roman" w:hAnsi="Times New Roman" w:cs="Times New Roman"/>
          <w:b/>
          <w:color w:val="000000"/>
          <w:sz w:val="24"/>
          <w:szCs w:val="24"/>
        </w:rPr>
        <w:t>Вътрешна информация</w:t>
      </w:r>
    </w:p>
    <w:p w:rsidR="00F76501" w:rsidRDefault="00F76501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A4984" w:rsidRPr="00570767" w:rsidRDefault="00CA4984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bCs/>
          <w:color w:val="000000"/>
          <w:sz w:val="22"/>
          <w:szCs w:val="22"/>
        </w:rPr>
        <w:t>1.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 За дружеството</w:t>
      </w:r>
    </w:p>
    <w:p w:rsidR="00CA4984" w:rsidRPr="00570767" w:rsidRDefault="00CA4984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</w:t>
      </w:r>
      <w:proofErr w:type="spellStart"/>
      <w:r w:rsidRPr="00570767">
        <w:rPr>
          <w:rFonts w:ascii="Times New Roman" w:hAnsi="Times New Roman" w:cs="Times New Roman"/>
          <w:color w:val="000000"/>
          <w:sz w:val="22"/>
          <w:szCs w:val="22"/>
        </w:rPr>
        <w:t>1</w:t>
      </w:r>
      <w:proofErr w:type="spellEnd"/>
      <w:r w:rsidRPr="00570767">
        <w:rPr>
          <w:rFonts w:ascii="Times New Roman" w:hAnsi="Times New Roman" w:cs="Times New Roman"/>
          <w:color w:val="000000"/>
          <w:sz w:val="22"/>
          <w:szCs w:val="22"/>
        </w:rPr>
        <w:t>.  Няма промяна на лицата, упражняващи контрол върху дружеството.</w:t>
      </w:r>
    </w:p>
    <w:p w:rsidR="00CA4984" w:rsidRPr="00570767" w:rsidRDefault="00CA4984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1.2.  Няма промяна в състава на управителните и на контролните органи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.</w:t>
      </w:r>
    </w:p>
    <w:p w:rsidR="00CA4984" w:rsidRPr="00570767" w:rsidRDefault="00CA4984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1.3.  Няма изменения и  допълнения в устава на дружеството.</w:t>
      </w:r>
    </w:p>
    <w:p w:rsidR="00CA4984" w:rsidRPr="00570767" w:rsidRDefault="00CA4984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1.4.  Няма решение за преобразуване на дружеството и осъществяване на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преобразуването;  структурни промени в дружеството.</w:t>
      </w:r>
    </w:p>
    <w:p w:rsidR="00CA4984" w:rsidRPr="00570767" w:rsidRDefault="00CA4984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570767">
        <w:rPr>
          <w:rFonts w:ascii="Times New Roman" w:hAnsi="Times New Roman" w:cs="Times New Roman"/>
          <w:color w:val="000000"/>
          <w:sz w:val="22"/>
          <w:szCs w:val="22"/>
        </w:rPr>
        <w:t>1.5.  Няма откриване на производство по ликвидация и всички съществени етапи,</w:t>
      </w:r>
      <w:r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свързани с производството.</w:t>
      </w:r>
    </w:p>
    <w:p w:rsidR="00CA4984" w:rsidRPr="00570767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1.6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Няма откриване на производство по несъстоятелност за дружеството или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негово дъщерно дружество и всички съществени етапи,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t xml:space="preserve"> свързани с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производството.</w:t>
      </w:r>
      <w:r w:rsidR="00841CB1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1.7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Дружеството не попада в обхвата на задължението за </w:t>
      </w:r>
      <w:proofErr w:type="spellStart"/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изотвяне</w:t>
      </w:r>
      <w:proofErr w:type="spellEnd"/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на Независим финансов одит;</w:t>
      </w:r>
    </w:p>
    <w:p w:rsidR="00CA4984" w:rsidRPr="002946FE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1.8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Печалбата на дружеството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е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в размер 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107 685 </w:t>
      </w:r>
      <w:r w:rsidR="002946FE">
        <w:rPr>
          <w:rFonts w:ascii="Times New Roman" w:hAnsi="Times New Roman" w:cs="Times New Roman"/>
          <w:color w:val="000000"/>
          <w:sz w:val="22"/>
          <w:szCs w:val="22"/>
        </w:rPr>
        <w:t xml:space="preserve"> лв.</w:t>
      </w:r>
    </w:p>
    <w:p w:rsidR="00CA4984" w:rsidRPr="00634A9C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1.9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Прекратяване или съществено намаляване на взаимоотношенията с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клиенти, които формират най-малко 10 на сто от приходите на дружеството за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последните три години.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>няма</w:t>
      </w:r>
    </w:p>
    <w:p w:rsidR="00841CB1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1.10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Въвеждане на нови прод</w:t>
      </w:r>
      <w:r>
        <w:rPr>
          <w:rFonts w:ascii="Times New Roman" w:hAnsi="Times New Roman" w:cs="Times New Roman"/>
          <w:color w:val="000000"/>
          <w:sz w:val="22"/>
          <w:szCs w:val="22"/>
        </w:rPr>
        <w:t>укти и разработки на пазара няма.</w:t>
      </w:r>
    </w:p>
    <w:p w:rsidR="00CA4984" w:rsidRPr="00570767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1.11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  Развитие и/или промяна в обема на поръчките и използването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производствените мощности.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НЯМА</w:t>
      </w:r>
    </w:p>
    <w:p w:rsidR="00F76501" w:rsidRPr="00570767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1.12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Образуване или прекратяване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съдебно или арбитражно дело, отнасящо се до задължения или вземания на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дружеството или негово дъщерно дружество, с цена на иска най-малко 10 на сто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от собствения капитал на дружеството.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– НЕ Е ОБРАЗУВАНО</w:t>
      </w:r>
    </w:p>
    <w:p w:rsidR="00CA4984" w:rsidRPr="00570767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1.13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Покупка, продажба или учреден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залог на дялови участия в търговски дружества от </w:t>
      </w:r>
      <w:proofErr w:type="spellStart"/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емитен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та</w:t>
      </w:r>
      <w:proofErr w:type="spellEnd"/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 xml:space="preserve"> или негово дъщерно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76501" w:rsidRPr="00570767">
        <w:rPr>
          <w:rFonts w:ascii="Times New Roman" w:hAnsi="Times New Roman" w:cs="Times New Roman"/>
          <w:color w:val="000000"/>
          <w:sz w:val="22"/>
          <w:szCs w:val="22"/>
        </w:rPr>
        <w:t>дружество - НЯМА</w:t>
      </w:r>
    </w:p>
    <w:p w:rsidR="00CA4984" w:rsidRPr="00570767" w:rsidRDefault="00634A9C" w:rsidP="00F76501">
      <w:pPr>
        <w:pStyle w:val="HTML"/>
        <w:spacing w:line="200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1.14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.Други обстоятелства,които дружеството счита, че биха могли да бъдат от значение за инвеститорите</w:t>
      </w:r>
      <w:r w:rsidR="00841CB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t>при вземането на решение да придобият, да продадат или да продължат да</w:t>
      </w:r>
      <w:r w:rsidR="00CA4984" w:rsidRPr="00570767">
        <w:rPr>
          <w:rFonts w:ascii="Times New Roman" w:hAnsi="Times New Roman" w:cs="Times New Roman"/>
          <w:color w:val="000000"/>
          <w:sz w:val="22"/>
          <w:szCs w:val="22"/>
        </w:rPr>
        <w:br/>
        <w:t>притежават публично предлагани ценни книжа –НЯМА.</w:t>
      </w:r>
    </w:p>
    <w:p w:rsidR="00F76501" w:rsidRDefault="00F76501" w:rsidP="00F76501">
      <w:pPr>
        <w:pStyle w:val="HTML"/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76501" w:rsidRDefault="00F76501" w:rsidP="00CA4984">
      <w:pPr>
        <w:pStyle w:val="HTM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</w:t>
      </w:r>
    </w:p>
    <w:p w:rsidR="00F76501" w:rsidRDefault="00634A9C" w:rsidP="00CA4984">
      <w:pPr>
        <w:pStyle w:val="HTM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19.03.2019</w:t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6501">
        <w:rPr>
          <w:rFonts w:ascii="Times New Roman" w:hAnsi="Times New Roman" w:cs="Times New Roman"/>
          <w:color w:val="000000"/>
          <w:sz w:val="24"/>
          <w:szCs w:val="24"/>
        </w:rPr>
        <w:tab/>
        <w:t>За „</w:t>
      </w:r>
      <w:proofErr w:type="spellStart"/>
      <w:r w:rsidR="00F76501">
        <w:rPr>
          <w:rFonts w:ascii="Times New Roman" w:hAnsi="Times New Roman" w:cs="Times New Roman"/>
          <w:color w:val="000000"/>
          <w:sz w:val="24"/>
          <w:szCs w:val="24"/>
        </w:rPr>
        <w:t>Солар</w:t>
      </w:r>
      <w:proofErr w:type="spellEnd"/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501">
        <w:rPr>
          <w:rFonts w:ascii="Times New Roman" w:hAnsi="Times New Roman" w:cs="Times New Roman"/>
          <w:color w:val="000000"/>
          <w:sz w:val="24"/>
          <w:szCs w:val="24"/>
        </w:rPr>
        <w:t>Пауър</w:t>
      </w:r>
      <w:proofErr w:type="spellEnd"/>
      <w:r w:rsidR="00F76501">
        <w:rPr>
          <w:rFonts w:ascii="Times New Roman" w:hAnsi="Times New Roman" w:cs="Times New Roman"/>
          <w:color w:val="000000"/>
          <w:sz w:val="24"/>
          <w:szCs w:val="24"/>
        </w:rPr>
        <w:t xml:space="preserve"> Парк“ ООД</w:t>
      </w:r>
    </w:p>
    <w:p w:rsidR="00F76501" w:rsidRDefault="00F76501" w:rsidP="00CA4984">
      <w:pPr>
        <w:pStyle w:val="HTM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Маурицио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Парусо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 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6501" w:rsidRDefault="00F76501" w:rsidP="00CA4984">
      <w:pPr>
        <w:pStyle w:val="HTML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956" w:rsidRDefault="00CA4984" w:rsidP="00476B86">
      <w:pPr>
        <w:spacing w:line="200" w:lineRule="atLeast"/>
        <w:jc w:val="both"/>
      </w:pPr>
      <w:r w:rsidRPr="00B51761">
        <w:rPr>
          <w:color w:val="000000"/>
        </w:rPr>
        <w:t> </w:t>
      </w:r>
    </w:p>
    <w:sectPr w:rsidR="0033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F"/>
    <w:rsid w:val="002946FE"/>
    <w:rsid w:val="00337956"/>
    <w:rsid w:val="00476B86"/>
    <w:rsid w:val="00570767"/>
    <w:rsid w:val="00634A9C"/>
    <w:rsid w:val="006B7EBF"/>
    <w:rsid w:val="00841CB1"/>
    <w:rsid w:val="009523A9"/>
    <w:rsid w:val="00CA4984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523A9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a5">
    <w:name w:val="Заглавие Знак"/>
    <w:basedOn w:val="a0"/>
    <w:link w:val="a4"/>
    <w:uiPriority w:val="10"/>
    <w:rsid w:val="009523A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7">
    <w:name w:val="Подзаглавие Знак"/>
    <w:basedOn w:val="a0"/>
    <w:link w:val="a6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523A9"/>
    <w:rPr>
      <w:b/>
      <w:color w:val="C0504D" w:themeColor="accent2"/>
    </w:rPr>
  </w:style>
  <w:style w:type="character" w:styleId="a9">
    <w:name w:val="Emphasis"/>
    <w:uiPriority w:val="20"/>
    <w:qFormat/>
    <w:rsid w:val="009523A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разредка Знак"/>
    <w:basedOn w:val="a0"/>
    <w:link w:val="aa"/>
    <w:uiPriority w:val="1"/>
    <w:rsid w:val="009523A9"/>
  </w:style>
  <w:style w:type="paragraph" w:styleId="ac">
    <w:name w:val="List Paragraph"/>
    <w:basedOn w:val="a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">
    <w:name w:val="Quote"/>
    <w:basedOn w:val="a"/>
    <w:next w:val="a"/>
    <w:link w:val="ae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ae">
    <w:name w:val="Цитат Знак"/>
    <w:basedOn w:val="a0"/>
    <w:link w:val="ad"/>
    <w:uiPriority w:val="29"/>
    <w:rsid w:val="009523A9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af0">
    <w:name w:val="Интензивно цитиране Знак"/>
    <w:basedOn w:val="a0"/>
    <w:link w:val="af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9523A9"/>
    <w:rPr>
      <w:i/>
    </w:rPr>
  </w:style>
  <w:style w:type="character" w:styleId="af2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9523A9"/>
    <w:rPr>
      <w:b/>
    </w:rPr>
  </w:style>
  <w:style w:type="character" w:styleId="af4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">
    <w:name w:val="HTML Preformatted"/>
    <w:basedOn w:val="a"/>
    <w:link w:val="HTML0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CA4984"/>
    <w:rPr>
      <w:rFonts w:ascii="Courier New" w:eastAsia="Times New Roman" w:hAnsi="Courier New" w:cs="Courier New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523A9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A9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A9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A9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A9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A9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A9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A9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A9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523A9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523A9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523A9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9523A9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9523A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9523A9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9523A9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9523A9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9523A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523A9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a5">
    <w:name w:val="Заглавие Знак"/>
    <w:basedOn w:val="a0"/>
    <w:link w:val="a4"/>
    <w:uiPriority w:val="10"/>
    <w:rsid w:val="009523A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523A9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7">
    <w:name w:val="Подзаглавие Знак"/>
    <w:basedOn w:val="a0"/>
    <w:link w:val="a6"/>
    <w:uiPriority w:val="11"/>
    <w:rsid w:val="009523A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523A9"/>
    <w:rPr>
      <w:b/>
      <w:color w:val="C0504D" w:themeColor="accent2"/>
    </w:rPr>
  </w:style>
  <w:style w:type="character" w:styleId="a9">
    <w:name w:val="Emphasis"/>
    <w:uiPriority w:val="20"/>
    <w:qFormat/>
    <w:rsid w:val="009523A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523A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разредка Знак"/>
    <w:basedOn w:val="a0"/>
    <w:link w:val="aa"/>
    <w:uiPriority w:val="1"/>
    <w:rsid w:val="009523A9"/>
  </w:style>
  <w:style w:type="paragraph" w:styleId="ac">
    <w:name w:val="List Paragraph"/>
    <w:basedOn w:val="a"/>
    <w:uiPriority w:val="34"/>
    <w:qFormat/>
    <w:rsid w:val="009523A9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">
    <w:name w:val="Quote"/>
    <w:basedOn w:val="a"/>
    <w:next w:val="a"/>
    <w:link w:val="ae"/>
    <w:uiPriority w:val="29"/>
    <w:qFormat/>
    <w:rsid w:val="009523A9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ae">
    <w:name w:val="Цитат Знак"/>
    <w:basedOn w:val="a0"/>
    <w:link w:val="ad"/>
    <w:uiPriority w:val="29"/>
    <w:rsid w:val="009523A9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9523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af0">
    <w:name w:val="Интензивно цитиране Знак"/>
    <w:basedOn w:val="a0"/>
    <w:link w:val="af"/>
    <w:uiPriority w:val="30"/>
    <w:rsid w:val="009523A9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9523A9"/>
    <w:rPr>
      <w:i/>
    </w:rPr>
  </w:style>
  <w:style w:type="character" w:styleId="af2">
    <w:name w:val="Intense Emphasis"/>
    <w:uiPriority w:val="21"/>
    <w:qFormat/>
    <w:rsid w:val="009523A9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9523A9"/>
    <w:rPr>
      <w:b/>
    </w:rPr>
  </w:style>
  <w:style w:type="character" w:styleId="af4">
    <w:name w:val="Intense Reference"/>
    <w:uiPriority w:val="32"/>
    <w:qFormat/>
    <w:rsid w:val="009523A9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523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523A9"/>
    <w:pPr>
      <w:outlineLvl w:val="9"/>
    </w:pPr>
    <w:rPr>
      <w:lang w:bidi="en-US"/>
    </w:rPr>
  </w:style>
  <w:style w:type="paragraph" w:styleId="HTML">
    <w:name w:val="HTML Preformatted"/>
    <w:basedOn w:val="a"/>
    <w:link w:val="HTML0"/>
    <w:rsid w:val="00CA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CA4984"/>
    <w:rPr>
      <w:rFonts w:ascii="Courier New" w:eastAsia="Times New Roman" w:hAnsi="Courier New" w:cs="Courier New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6">
      <a:majorFont>
        <a:latin typeface="Vijaya"/>
        <a:ea typeface=""/>
        <a:cs typeface=""/>
      </a:majorFont>
      <a:minorFont>
        <a:latin typeface="Castellar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2018-03-29T18:33:00Z</dcterms:created>
  <dcterms:modified xsi:type="dcterms:W3CDTF">2019-03-19T10:32:00Z</dcterms:modified>
</cp:coreProperties>
</file>