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1309A" w:rsidRPr="004D03DF">
          <w:rPr>
            <w:rStyle w:val="Hyperlink"/>
            <w:sz w:val="18"/>
            <w:szCs w:val="18"/>
            <w:lang w:val="en-US"/>
          </w:rPr>
          <w:t>asset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management</w:t>
        </w:r>
        <w:r w:rsidR="0081309A" w:rsidRPr="004C5CB2">
          <w:rPr>
            <w:rStyle w:val="Hyperlink"/>
            <w:sz w:val="18"/>
            <w:szCs w:val="18"/>
          </w:rPr>
          <w:t>@</w:t>
        </w:r>
        <w:r w:rsidR="0081309A" w:rsidRPr="004D03DF">
          <w:rPr>
            <w:rStyle w:val="Hyperlink"/>
            <w:sz w:val="18"/>
            <w:szCs w:val="18"/>
            <w:lang w:val="en-US"/>
          </w:rPr>
          <w:t>teximbank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bg</w:t>
        </w:r>
      </w:hyperlink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9E17C2">
              <w:rPr>
                <w:b/>
                <w:sz w:val="22"/>
                <w:lang w:val="ru-RU"/>
              </w:rPr>
              <w:t>31.01.2023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Емисионна стойност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9E17C2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70.2714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9E17C2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70.2714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9E17C2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70.2714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9E17C2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41 640 637.82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9E17C2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207424">
        <w:rPr>
          <w:lang w:val="en-US"/>
        </w:rPr>
        <w:t>Texim Bulgaria</w:t>
      </w:r>
      <w:r>
        <w:rPr>
          <w:lang w:val="en-US"/>
        </w:rPr>
        <w:t xml:space="preserve"> Mutual Fund we inform you of the fund’</w:t>
      </w:r>
      <w:bookmarkStart w:id="6" w:name="_GoBack"/>
      <w:bookmarkEnd w:id="6"/>
      <w:r>
        <w:rPr>
          <w:lang w:val="en-US"/>
        </w:rPr>
        <w:t>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7" w:name="CurrentDate2"/>
            <w:bookmarkEnd w:id="7"/>
            <w:r w:rsidR="009E17C2">
              <w:rPr>
                <w:b/>
                <w:sz w:val="22"/>
                <w:lang w:val="en-US"/>
              </w:rPr>
              <w:t>31.01.2023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Texim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9E17C2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4"/>
            <w:bookmarkEnd w:id="8"/>
            <w:r>
              <w:rPr>
                <w:b/>
                <w:sz w:val="22"/>
                <w:lang w:val="en-US"/>
              </w:rPr>
              <w:t>70.2714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9E17C2" w:rsidP="00292032">
            <w:pPr>
              <w:jc w:val="center"/>
              <w:rPr>
                <w:sz w:val="22"/>
                <w:lang w:val="en-US"/>
              </w:rPr>
            </w:pPr>
            <w:bookmarkStart w:id="9" w:name="EmissionnaStoinost_FundID_3_5"/>
            <w:bookmarkStart w:id="10" w:name="EmissionnaStoinost_FundID_3_6"/>
            <w:bookmarkStart w:id="11" w:name="EmissionnaStoinost_FundID_3_8"/>
            <w:bookmarkStart w:id="12" w:name="EmissionnaStoinost_FundID_3"/>
            <w:bookmarkEnd w:id="9"/>
            <w:bookmarkEnd w:id="10"/>
            <w:bookmarkEnd w:id="11"/>
            <w:bookmarkEnd w:id="12"/>
            <w:r>
              <w:rPr>
                <w:b/>
                <w:sz w:val="22"/>
                <w:lang w:val="en-US"/>
              </w:rPr>
              <w:t>70.2714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9E17C2" w:rsidP="00292032">
            <w:pPr>
              <w:jc w:val="center"/>
              <w:rPr>
                <w:sz w:val="22"/>
                <w:lang w:val="en-US"/>
              </w:rPr>
            </w:pPr>
            <w:bookmarkStart w:id="13" w:name="ObratnoIzkupuvane_FundID_3_1"/>
            <w:bookmarkEnd w:id="13"/>
            <w:r>
              <w:rPr>
                <w:b/>
                <w:sz w:val="22"/>
                <w:lang w:val="en-US"/>
              </w:rPr>
              <w:t>70.2714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9E17C2" w:rsidP="00292032">
            <w:pPr>
              <w:jc w:val="center"/>
              <w:rPr>
                <w:b/>
                <w:sz w:val="22"/>
                <w:lang w:val="bg-BG"/>
              </w:rPr>
            </w:pPr>
            <w:bookmarkStart w:id="14" w:name="NetnaStoinost_FundID_3_1"/>
            <w:bookmarkEnd w:id="14"/>
            <w:r>
              <w:rPr>
                <w:b/>
                <w:sz w:val="22"/>
                <w:lang w:val="en-US"/>
              </w:rPr>
              <w:t>41 640 637.82</w:t>
            </w:r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9E17C2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r w:rsidR="00512E4C">
        <w:rPr>
          <w:b/>
          <w:sz w:val="22"/>
        </w:rPr>
        <w:t>Texim Bulgaria</w:t>
      </w:r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r>
        <w:t>there are no expenditures</w:t>
      </w:r>
      <w:r w:rsidR="00FE6FB5">
        <w:rPr>
          <w:lang w:val="en-US"/>
        </w:rPr>
        <w:t xml:space="preserve"> </w:t>
      </w:r>
      <w:r w:rsidR="00FE6FB5">
        <w:t>for unit issuing</w:t>
      </w:r>
      <w:r w:rsidR="00FE6FB5">
        <w:rPr>
          <w:lang w:val="en-US"/>
        </w:rPr>
        <w:t xml:space="preserve"> and f</w:t>
      </w:r>
      <w:r>
        <w:t>or unit redemption.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C2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17C2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E5D291-D1ED-48D4-84C7-0E508E5F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030D-29CA-4549-AFD8-462FA984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2023-02-01T11:38:00Z</dcterms:created>
  <dcterms:modified xsi:type="dcterms:W3CDTF">2023-02-01T11:39:00Z</dcterms:modified>
</cp:coreProperties>
</file>