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5A2" w:rsidRDefault="003E65A2" w:rsidP="002B0B4B">
      <w:pPr>
        <w:pStyle w:val="Heading1"/>
      </w:pPr>
    </w:p>
    <w:p w:rsidR="0086481B" w:rsidRDefault="0086481B" w:rsidP="0086481B">
      <w:pPr>
        <w:rPr>
          <w:lang w:val="bg-BG"/>
        </w:rPr>
      </w:pPr>
    </w:p>
    <w:p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r w:rsidR="0081309A">
        <w:rPr>
          <w:color w:val="000000"/>
          <w:sz w:val="18"/>
          <w:szCs w:val="18"/>
          <w:lang w:val="en-US"/>
        </w:rPr>
        <w:fldChar w:fldCharType="begin"/>
      </w:r>
      <w:r w:rsidR="0081309A" w:rsidRPr="004C5CB2">
        <w:rPr>
          <w:color w:val="000000"/>
          <w:sz w:val="18"/>
          <w:szCs w:val="18"/>
        </w:rPr>
        <w:instrText xml:space="preserve"> </w:instrText>
      </w:r>
      <w:r w:rsidR="0081309A">
        <w:rPr>
          <w:color w:val="000000"/>
          <w:sz w:val="18"/>
          <w:szCs w:val="18"/>
          <w:lang w:val="en-US"/>
        </w:rPr>
        <w:instrText>HYPERLINK</w:instrText>
      </w:r>
      <w:r w:rsidR="0081309A" w:rsidRPr="004C5CB2">
        <w:rPr>
          <w:color w:val="000000"/>
          <w:sz w:val="18"/>
          <w:szCs w:val="18"/>
        </w:rPr>
        <w:instrText xml:space="preserve"> "</w:instrText>
      </w:r>
      <w:r w:rsidR="0081309A">
        <w:rPr>
          <w:color w:val="000000"/>
          <w:sz w:val="18"/>
          <w:szCs w:val="18"/>
          <w:lang w:val="en-US"/>
        </w:rPr>
        <w:instrText>mailto</w:instrText>
      </w:r>
      <w:r w:rsidR="0081309A" w:rsidRPr="004C5CB2">
        <w:rPr>
          <w:color w:val="000000"/>
          <w:sz w:val="18"/>
          <w:szCs w:val="18"/>
        </w:rPr>
        <w:instrText>:</w:instrText>
      </w:r>
      <w:r w:rsidR="0081309A" w:rsidRPr="0081309A">
        <w:rPr>
          <w:color w:val="000000"/>
          <w:sz w:val="18"/>
          <w:szCs w:val="18"/>
          <w:lang w:val="en-US"/>
        </w:rPr>
        <w:instrText>asset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management</w:instrText>
      </w:r>
      <w:r w:rsidR="0081309A" w:rsidRPr="004C5CB2">
        <w:rPr>
          <w:color w:val="000000"/>
          <w:sz w:val="18"/>
          <w:szCs w:val="18"/>
        </w:rPr>
        <w:instrText>@</w:instrText>
      </w:r>
      <w:r w:rsidR="0081309A" w:rsidRPr="0081309A">
        <w:rPr>
          <w:color w:val="000000"/>
          <w:sz w:val="18"/>
          <w:szCs w:val="18"/>
          <w:lang w:val="en-US"/>
        </w:rPr>
        <w:instrText>teximbank</w:instrText>
      </w:r>
      <w:r w:rsidR="0081309A" w:rsidRPr="004C5CB2">
        <w:rPr>
          <w:color w:val="000000"/>
          <w:sz w:val="18"/>
          <w:szCs w:val="18"/>
        </w:rPr>
        <w:instrText>.</w:instrText>
      </w:r>
      <w:r w:rsidR="0081309A" w:rsidRPr="0081309A">
        <w:rPr>
          <w:color w:val="000000"/>
          <w:sz w:val="18"/>
          <w:szCs w:val="18"/>
          <w:lang w:val="en-US"/>
        </w:rPr>
        <w:instrText>bg</w:instrText>
      </w:r>
      <w:r w:rsidR="0081309A" w:rsidRPr="004C5CB2">
        <w:rPr>
          <w:color w:val="000000"/>
          <w:sz w:val="18"/>
          <w:szCs w:val="18"/>
        </w:rPr>
        <w:instrText xml:space="preserve">" </w:instrText>
      </w:r>
      <w:r w:rsidR="0081309A">
        <w:rPr>
          <w:color w:val="000000"/>
          <w:sz w:val="18"/>
          <w:szCs w:val="18"/>
          <w:lang w:val="en-US"/>
        </w:rPr>
        <w:fldChar w:fldCharType="separate"/>
      </w:r>
      <w:r w:rsidR="0081309A" w:rsidRPr="004D03DF">
        <w:rPr>
          <w:rStyle w:val="Hyperlink"/>
          <w:sz w:val="18"/>
          <w:szCs w:val="18"/>
          <w:lang w:val="en-US"/>
        </w:rPr>
        <w:t>asset</w:t>
      </w:r>
      <w:r w:rsidR="0081309A" w:rsidRPr="004C5CB2">
        <w:rPr>
          <w:rStyle w:val="Hyperlink"/>
          <w:sz w:val="18"/>
          <w:szCs w:val="18"/>
        </w:rPr>
        <w:t>.</w:t>
      </w:r>
      <w:r w:rsidR="0081309A" w:rsidRPr="004D03DF">
        <w:rPr>
          <w:rStyle w:val="Hyperlink"/>
          <w:sz w:val="18"/>
          <w:szCs w:val="18"/>
          <w:lang w:val="en-US"/>
        </w:rPr>
        <w:t>management</w:t>
      </w:r>
      <w:r w:rsidR="0081309A" w:rsidRPr="004C5CB2">
        <w:rPr>
          <w:rStyle w:val="Hyperlink"/>
          <w:sz w:val="18"/>
          <w:szCs w:val="18"/>
        </w:rPr>
        <w:t>@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1309A" w:rsidRPr="004C5CB2">
        <w:rPr>
          <w:rStyle w:val="Hyperlink"/>
          <w:sz w:val="18"/>
          <w:szCs w:val="18"/>
        </w:rPr>
        <w:t>.</w:t>
      </w:r>
      <w:proofErr w:type="spellStart"/>
      <w:r w:rsidR="0081309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1309A">
        <w:rPr>
          <w:color w:val="000000"/>
          <w:sz w:val="18"/>
          <w:szCs w:val="18"/>
          <w:lang w:val="en-US"/>
        </w:rPr>
        <w:fldChar w:fldCharType="end"/>
      </w:r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:rsidR="0086481B" w:rsidRDefault="0086481B" w:rsidP="0086481B">
      <w:pPr>
        <w:rPr>
          <w:lang w:val="bg-BG"/>
        </w:rPr>
      </w:pPr>
    </w:p>
    <w:p w:rsidR="0086481B" w:rsidRPr="0086481B" w:rsidRDefault="0086481B" w:rsidP="0086481B">
      <w:pPr>
        <w:rPr>
          <w:lang w:val="bg-BG"/>
        </w:rPr>
      </w:pPr>
    </w:p>
    <w:p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3E65A2" w:rsidRPr="00A94790" w:rsidRDefault="003E65A2">
      <w:pPr>
        <w:pStyle w:val="BodyTextIndent"/>
        <w:ind w:firstLine="0"/>
        <w:rPr>
          <w:lang w:val="ru-RU"/>
        </w:rPr>
      </w:pPr>
    </w:p>
    <w:p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Цени на един дял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3A07DB">
              <w:rPr>
                <w:b/>
                <w:sz w:val="22"/>
                <w:lang w:val="ru-RU"/>
              </w:rPr>
              <w:t>1.8.2024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sz w:val="22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E6FB5" w:rsidRDefault="003A07DB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74.2882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:rsidR="00FE6FB5" w:rsidRDefault="003A07DB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74.2882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:rsidR="00FE6FB5" w:rsidRDefault="003A07DB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74.2882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:rsidR="00FE6FB5" w:rsidRPr="00B95415" w:rsidRDefault="003A07DB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46 548 072.57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:rsidR="00FE6FB5" w:rsidRPr="006C4570" w:rsidRDefault="003A07DB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:rsidR="003E65A2" w:rsidRDefault="003E65A2">
      <w:pPr>
        <w:spacing w:line="360" w:lineRule="auto"/>
        <w:jc w:val="both"/>
        <w:rPr>
          <w:lang w:val="ru-RU"/>
        </w:rPr>
      </w:pPr>
    </w:p>
    <w:p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 The Activities Of Collective Investment Schemes And</w:t>
      </w:r>
      <w:proofErr w:type="gramEnd"/>
      <w:r w:rsidR="00E011D2" w:rsidRPr="00F66649">
        <w:rPr>
          <w:lang w:val="en-US"/>
        </w:rPr>
        <w:t xml:space="preserve">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3A07DB">
              <w:rPr>
                <w:b/>
                <w:sz w:val="22"/>
                <w:lang w:val="en-US"/>
              </w:rPr>
              <w:t>1.8.2024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92032" w:rsidRDefault="003A07DB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74.2882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:rsidR="00292032" w:rsidRDefault="003A07DB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74.2882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:rsidR="00292032" w:rsidRDefault="003A07DB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74.2882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:rsidR="00292032" w:rsidRPr="00292032" w:rsidRDefault="003A07DB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Start w:id="14" w:name="_GoBack"/>
            <w:bookmarkEnd w:id="13"/>
            <w:r>
              <w:rPr>
                <w:b/>
                <w:sz w:val="22"/>
                <w:lang w:val="en-US"/>
              </w:rPr>
              <w:t>46 548 072.57</w:t>
            </w:r>
            <w:bookmarkEnd w:id="14"/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:rsidR="00292032" w:rsidRPr="006C4570" w:rsidRDefault="003A07DB" w:rsidP="00292032">
            <w:pPr>
              <w:jc w:val="center"/>
              <w:rPr>
                <w:b/>
                <w:sz w:val="22"/>
                <w:lang w:val="bg-BG"/>
              </w:rPr>
            </w:pPr>
            <w:bookmarkStart w:id="15" w:name="BrojDialove_FundID_3_1"/>
            <w:bookmarkEnd w:id="1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3E65A2" w:rsidRDefault="003E65A2">
      <w:pPr>
        <w:pStyle w:val="BodyTextIndent"/>
        <w:ind w:firstLine="0"/>
        <w:rPr>
          <w:lang w:val="en-US"/>
        </w:rPr>
      </w:pPr>
    </w:p>
    <w:p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DB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7DB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07DD38-6DC0-4DDD-BC1A-9A7F2482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0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7238-F34F-4ABA-85A5-EC403B537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1675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2011-01-14T08:10:00Z</cp:lastPrinted>
  <dcterms:created xsi:type="dcterms:W3CDTF">2024-08-02T14:22:00Z</dcterms:created>
  <dcterms:modified xsi:type="dcterms:W3CDTF">2024-08-02T14:24:00Z</dcterms:modified>
</cp:coreProperties>
</file>